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5CC0" w:rsidRDefault="00DF7CE7" w:rsidP="00DF7CE7">
      <w:pPr>
        <w:rPr>
          <w:rFonts w:ascii="黑体" w:eastAsia="黑体" w:hAnsi="黑体"/>
          <w:sz w:val="32"/>
          <w:szCs w:val="32"/>
        </w:rPr>
      </w:pPr>
      <w:r w:rsidRPr="00DF7CE7">
        <w:rPr>
          <w:rFonts w:ascii="黑体" w:eastAsia="黑体" w:hAnsi="黑体" w:hint="eastAsia"/>
          <w:sz w:val="32"/>
          <w:szCs w:val="32"/>
        </w:rPr>
        <w:t>附件1</w:t>
      </w:r>
      <w:r w:rsidRPr="00DF7CE7">
        <w:rPr>
          <w:rFonts w:ascii="黑体" w:eastAsia="黑体" w:hAnsi="黑体"/>
          <w:sz w:val="32"/>
          <w:szCs w:val="32"/>
        </w:rPr>
        <w:t>.3</w:t>
      </w:r>
    </w:p>
    <w:p w:rsidR="00DF7CE7" w:rsidRPr="00DF7CE7" w:rsidRDefault="00DF7CE7" w:rsidP="00DF7CE7">
      <w:pPr>
        <w:rPr>
          <w:rFonts w:ascii="黑体" w:eastAsia="黑体" w:hAnsi="黑体"/>
          <w:sz w:val="32"/>
          <w:szCs w:val="32"/>
        </w:rPr>
      </w:pPr>
    </w:p>
    <w:p w:rsidR="0052660B" w:rsidRDefault="00F2784C" w:rsidP="007F3F8B">
      <w:pPr>
        <w:jc w:val="center"/>
        <w:rPr>
          <w:rFonts w:ascii="华文中宋" w:eastAsia="华文中宋" w:hAnsi="华文中宋"/>
          <w:sz w:val="36"/>
          <w:szCs w:val="36"/>
        </w:rPr>
      </w:pPr>
      <w:r w:rsidRPr="007F3F8B">
        <w:rPr>
          <w:rFonts w:ascii="华文中宋" w:eastAsia="华文中宋" w:hAnsi="华文中宋" w:hint="eastAsia"/>
          <w:sz w:val="36"/>
          <w:szCs w:val="36"/>
        </w:rPr>
        <w:t>20</w:t>
      </w:r>
      <w:r w:rsidR="00101B69" w:rsidRPr="007F3F8B">
        <w:rPr>
          <w:rFonts w:ascii="华文中宋" w:eastAsia="华文中宋" w:hAnsi="华文中宋"/>
          <w:sz w:val="36"/>
          <w:szCs w:val="36"/>
        </w:rPr>
        <w:t>2</w:t>
      </w:r>
      <w:r w:rsidR="00E76E4D" w:rsidRPr="007F3F8B">
        <w:rPr>
          <w:rFonts w:ascii="华文中宋" w:eastAsia="华文中宋" w:hAnsi="华文中宋"/>
          <w:sz w:val="36"/>
          <w:szCs w:val="36"/>
        </w:rPr>
        <w:t>1</w:t>
      </w:r>
      <w:r w:rsidRPr="007F3F8B">
        <w:rPr>
          <w:rFonts w:ascii="华文中宋" w:eastAsia="华文中宋" w:hAnsi="华文中宋" w:hint="eastAsia"/>
          <w:sz w:val="36"/>
          <w:szCs w:val="36"/>
        </w:rPr>
        <w:t>年湖北省重点企业知识产权海外</w:t>
      </w:r>
    </w:p>
    <w:p w:rsidR="00F2784C" w:rsidRPr="007F3F8B" w:rsidRDefault="00F2784C" w:rsidP="007F3F8B">
      <w:pPr>
        <w:jc w:val="center"/>
        <w:rPr>
          <w:rFonts w:ascii="华文中宋" w:eastAsia="华文中宋" w:hAnsi="华文中宋"/>
          <w:sz w:val="36"/>
          <w:szCs w:val="36"/>
        </w:rPr>
      </w:pPr>
      <w:r w:rsidRPr="007F3F8B">
        <w:rPr>
          <w:rFonts w:ascii="华文中宋" w:eastAsia="华文中宋" w:hAnsi="华文中宋" w:hint="eastAsia"/>
          <w:sz w:val="36"/>
          <w:szCs w:val="36"/>
        </w:rPr>
        <w:t>护航工程</w:t>
      </w:r>
      <w:r w:rsidR="007F3F8B">
        <w:rPr>
          <w:rFonts w:ascii="华文中宋" w:eastAsia="华文中宋" w:hAnsi="华文中宋" w:hint="eastAsia"/>
          <w:sz w:val="36"/>
          <w:szCs w:val="36"/>
        </w:rPr>
        <w:t>项目</w:t>
      </w:r>
      <w:r w:rsidRPr="007F3F8B">
        <w:rPr>
          <w:rFonts w:ascii="华文中宋" w:eastAsia="华文中宋" w:hAnsi="华文中宋" w:hint="eastAsia"/>
          <w:sz w:val="36"/>
          <w:szCs w:val="36"/>
        </w:rPr>
        <w:t>申报指南</w:t>
      </w:r>
      <w:r w:rsidR="0052660B">
        <w:rPr>
          <w:rFonts w:ascii="华文中宋" w:eastAsia="华文中宋" w:hAnsi="华文中宋" w:hint="eastAsia"/>
          <w:sz w:val="36"/>
          <w:szCs w:val="36"/>
        </w:rPr>
        <w:t>（专利类</w:t>
      </w:r>
      <w:r w:rsidR="0052660B">
        <w:rPr>
          <w:rFonts w:ascii="华文中宋" w:eastAsia="华文中宋" w:hAnsi="华文中宋"/>
          <w:sz w:val="36"/>
          <w:szCs w:val="36"/>
        </w:rPr>
        <w:t>）</w:t>
      </w:r>
    </w:p>
    <w:p w:rsidR="00F2784C" w:rsidRPr="007F3F8B" w:rsidRDefault="00F2784C" w:rsidP="007F3F8B">
      <w:pPr>
        <w:jc w:val="center"/>
        <w:rPr>
          <w:rFonts w:ascii="华文中宋" w:eastAsia="华文中宋" w:hAnsi="华文中宋"/>
          <w:sz w:val="36"/>
          <w:szCs w:val="36"/>
        </w:rPr>
      </w:pPr>
    </w:p>
    <w:p w:rsidR="00F3402D" w:rsidRPr="009B0B74" w:rsidRDefault="00F3402D" w:rsidP="00F3402D">
      <w:pPr>
        <w:widowControl/>
        <w:adjustRightInd w:val="0"/>
        <w:snapToGrid w:val="0"/>
        <w:spacing w:line="572" w:lineRule="exact"/>
        <w:ind w:firstLineChars="200" w:firstLine="640"/>
        <w:jc w:val="left"/>
        <w:outlineLvl w:val="0"/>
        <w:rPr>
          <w:rFonts w:ascii="仿宋_GB2312" w:eastAsia="仿宋_GB2312" w:hAnsi="等线" w:cs="仿宋_GB2312"/>
          <w:bCs/>
          <w:kern w:val="0"/>
          <w:sz w:val="32"/>
          <w:szCs w:val="32"/>
          <w:lang w:bidi="ar"/>
        </w:rPr>
      </w:pPr>
      <w:r w:rsidRPr="009B0B74">
        <w:rPr>
          <w:rFonts w:ascii="仿宋_GB2312" w:eastAsia="仿宋_GB2312" w:hAnsi="等线" w:cs="仿宋_GB2312" w:hint="eastAsia"/>
          <w:bCs/>
          <w:kern w:val="0"/>
          <w:sz w:val="32"/>
          <w:szCs w:val="32"/>
          <w:lang w:bidi="ar"/>
        </w:rPr>
        <w:t>为充分发挥知识产权制度在参与国际竞争的支撑和保障作用，有效降低或规避</w:t>
      </w:r>
      <w:r w:rsidRPr="009B0B74">
        <w:rPr>
          <w:rFonts w:ascii="仿宋_GB2312" w:eastAsia="仿宋_GB2312" w:hAnsi="等线" w:cs="仿宋_GB2312"/>
          <w:bCs/>
          <w:kern w:val="0"/>
          <w:sz w:val="32"/>
          <w:szCs w:val="32"/>
          <w:lang w:bidi="ar"/>
        </w:rPr>
        <w:t>企业</w:t>
      </w:r>
      <w:r w:rsidRPr="009B0B74">
        <w:rPr>
          <w:rFonts w:ascii="仿宋_GB2312" w:eastAsia="仿宋_GB2312" w:hAnsi="等线" w:cs="仿宋_GB2312" w:hint="eastAsia"/>
          <w:bCs/>
          <w:kern w:val="0"/>
          <w:sz w:val="32"/>
          <w:szCs w:val="32"/>
          <w:lang w:bidi="ar"/>
        </w:rPr>
        <w:t>“出海”中知识产权潜在的风险，提高企业</w:t>
      </w:r>
      <w:r w:rsidRPr="009B0B74">
        <w:rPr>
          <w:rFonts w:ascii="仿宋_GB2312" w:eastAsia="仿宋_GB2312" w:hAnsi="等线" w:cs="仿宋_GB2312"/>
          <w:bCs/>
          <w:kern w:val="0"/>
          <w:sz w:val="32"/>
          <w:szCs w:val="32"/>
          <w:lang w:bidi="ar"/>
        </w:rPr>
        <w:t>参与</w:t>
      </w:r>
      <w:r w:rsidRPr="009B0B74">
        <w:rPr>
          <w:rFonts w:ascii="仿宋_GB2312" w:eastAsia="仿宋_GB2312" w:hAnsi="等线" w:cs="仿宋_GB2312" w:hint="eastAsia"/>
          <w:bCs/>
          <w:kern w:val="0"/>
          <w:sz w:val="32"/>
          <w:szCs w:val="32"/>
          <w:lang w:bidi="ar"/>
        </w:rPr>
        <w:t>“</w:t>
      </w:r>
      <w:r w:rsidRPr="009B0B74">
        <w:rPr>
          <w:rFonts w:ascii="仿宋_GB2312" w:eastAsia="仿宋_GB2312" w:hAnsi="等线" w:cs="仿宋_GB2312"/>
          <w:bCs/>
          <w:kern w:val="0"/>
          <w:sz w:val="32"/>
          <w:szCs w:val="32"/>
          <w:lang w:bidi="ar"/>
        </w:rPr>
        <w:t>一带一路</w:t>
      </w:r>
      <w:r w:rsidRPr="009B0B74">
        <w:rPr>
          <w:rFonts w:ascii="仿宋_GB2312" w:eastAsia="仿宋_GB2312" w:hAnsi="等线" w:cs="仿宋_GB2312"/>
          <w:bCs/>
          <w:kern w:val="0"/>
          <w:sz w:val="32"/>
          <w:szCs w:val="32"/>
          <w:lang w:bidi="ar"/>
        </w:rPr>
        <w:t>”</w:t>
      </w:r>
      <w:r w:rsidRPr="009B0B74">
        <w:rPr>
          <w:rFonts w:ascii="仿宋_GB2312" w:eastAsia="仿宋_GB2312" w:hAnsi="等线" w:cs="仿宋_GB2312"/>
          <w:bCs/>
          <w:kern w:val="0"/>
          <w:sz w:val="32"/>
          <w:szCs w:val="32"/>
          <w:lang w:bidi="ar"/>
        </w:rPr>
        <w:t>倡议</w:t>
      </w:r>
      <w:r w:rsidRPr="009B0B74">
        <w:rPr>
          <w:rFonts w:ascii="仿宋_GB2312" w:eastAsia="仿宋_GB2312" w:hAnsi="等线" w:cs="仿宋_GB2312" w:hint="eastAsia"/>
          <w:bCs/>
          <w:kern w:val="0"/>
          <w:sz w:val="32"/>
          <w:szCs w:val="32"/>
          <w:lang w:bidi="ar"/>
        </w:rPr>
        <w:t>和</w:t>
      </w:r>
      <w:r w:rsidRPr="009B0B74">
        <w:rPr>
          <w:rFonts w:ascii="仿宋_GB2312" w:eastAsia="仿宋_GB2312" w:hAnsi="等线" w:cs="仿宋_GB2312"/>
          <w:bCs/>
          <w:kern w:val="0"/>
          <w:sz w:val="32"/>
          <w:szCs w:val="32"/>
          <w:lang w:bidi="ar"/>
        </w:rPr>
        <w:t>国际竞争的能力和水平，推动</w:t>
      </w:r>
      <w:r w:rsidRPr="009B0B74">
        <w:rPr>
          <w:rFonts w:ascii="仿宋_GB2312" w:eastAsia="仿宋_GB2312" w:hAnsi="等线" w:cs="仿宋_GB2312" w:hint="eastAsia"/>
          <w:bCs/>
          <w:kern w:val="0"/>
          <w:sz w:val="32"/>
          <w:szCs w:val="32"/>
          <w:lang w:bidi="ar"/>
        </w:rPr>
        <w:t>湖北优势企业、产业、品牌走出去，服务</w:t>
      </w:r>
      <w:r w:rsidRPr="009B0B74">
        <w:rPr>
          <w:rFonts w:ascii="仿宋_GB2312" w:eastAsia="仿宋_GB2312" w:hAnsi="等线" w:cs="仿宋_GB2312"/>
          <w:bCs/>
          <w:kern w:val="0"/>
          <w:sz w:val="32"/>
          <w:szCs w:val="32"/>
          <w:lang w:bidi="ar"/>
        </w:rPr>
        <w:t>湖北经济高质</w:t>
      </w:r>
      <w:r w:rsidRPr="009B0B74">
        <w:rPr>
          <w:rFonts w:ascii="仿宋_GB2312" w:eastAsia="仿宋_GB2312" w:hAnsi="等线" w:cs="仿宋_GB2312" w:hint="eastAsia"/>
          <w:bCs/>
          <w:kern w:val="0"/>
          <w:sz w:val="32"/>
          <w:szCs w:val="32"/>
          <w:lang w:bidi="ar"/>
        </w:rPr>
        <w:t>量</w:t>
      </w:r>
      <w:r w:rsidRPr="009B0B74">
        <w:rPr>
          <w:rFonts w:ascii="仿宋_GB2312" w:eastAsia="仿宋_GB2312" w:hAnsi="等线" w:cs="仿宋_GB2312"/>
          <w:bCs/>
          <w:kern w:val="0"/>
          <w:sz w:val="32"/>
          <w:szCs w:val="32"/>
          <w:lang w:bidi="ar"/>
        </w:rPr>
        <w:t>发展。</w:t>
      </w:r>
      <w:r w:rsidR="00F763BF" w:rsidRPr="009B0B74">
        <w:rPr>
          <w:rFonts w:ascii="仿宋_GB2312" w:eastAsia="仿宋_GB2312" w:hAnsi="Arial" w:cs="Arial" w:hint="eastAsia"/>
          <w:kern w:val="0"/>
          <w:sz w:val="32"/>
          <w:szCs w:val="32"/>
        </w:rPr>
        <w:t>根据</w:t>
      </w:r>
      <w:r w:rsidR="00B1719F" w:rsidRPr="009B0B74">
        <w:rPr>
          <w:rFonts w:ascii="仿宋_GB2312" w:eastAsia="仿宋_GB2312" w:hAnsi="Arial" w:cs="Arial"/>
          <w:kern w:val="0"/>
          <w:sz w:val="32"/>
          <w:szCs w:val="32"/>
        </w:rPr>
        <w:t>湖北省</w:t>
      </w:r>
      <w:r w:rsidR="00B1719F" w:rsidRPr="009B0B74">
        <w:rPr>
          <w:rFonts w:ascii="仿宋_GB2312" w:eastAsia="仿宋_GB2312" w:hAnsi="Arial" w:cs="Arial" w:hint="eastAsia"/>
          <w:kern w:val="0"/>
          <w:sz w:val="32"/>
          <w:szCs w:val="32"/>
        </w:rPr>
        <w:t>重点企业</w:t>
      </w:r>
      <w:r w:rsidR="00B1719F" w:rsidRPr="009B0B74">
        <w:rPr>
          <w:rFonts w:ascii="仿宋_GB2312" w:eastAsia="仿宋_GB2312" w:hAnsi="Arial" w:cs="Arial"/>
          <w:kern w:val="0"/>
          <w:sz w:val="32"/>
          <w:szCs w:val="32"/>
        </w:rPr>
        <w:t>知识产权</w:t>
      </w:r>
      <w:r w:rsidR="00B1719F" w:rsidRPr="009B0B74">
        <w:rPr>
          <w:rFonts w:ascii="仿宋_GB2312" w:eastAsia="仿宋_GB2312" w:hAnsi="Arial" w:cs="Arial" w:hint="eastAsia"/>
          <w:kern w:val="0"/>
          <w:sz w:val="32"/>
          <w:szCs w:val="32"/>
        </w:rPr>
        <w:t>海外</w:t>
      </w:r>
      <w:r w:rsidR="00B1719F" w:rsidRPr="009B0B74">
        <w:rPr>
          <w:rFonts w:ascii="仿宋_GB2312" w:eastAsia="仿宋_GB2312" w:hAnsi="Arial" w:cs="Arial"/>
          <w:kern w:val="0"/>
          <w:sz w:val="32"/>
          <w:szCs w:val="32"/>
        </w:rPr>
        <w:t>护航工程实施方案，</w:t>
      </w:r>
      <w:r w:rsidR="00E76E4D" w:rsidRPr="009B0B74">
        <w:rPr>
          <w:rFonts w:ascii="仿宋_GB2312" w:eastAsia="仿宋_GB2312" w:hAnsi="Arial" w:cs="Arial" w:hint="eastAsia"/>
          <w:kern w:val="0"/>
          <w:sz w:val="32"/>
          <w:szCs w:val="32"/>
        </w:rPr>
        <w:t>对申报2021年湖北省重点企业知识产权海外护航工程专利类项目</w:t>
      </w:r>
      <w:r w:rsidR="00E76E4D" w:rsidRPr="009B0B74">
        <w:rPr>
          <w:rFonts w:ascii="仿宋_GB2312" w:eastAsia="仿宋_GB2312" w:hAnsi="Arial" w:cs="Arial"/>
          <w:kern w:val="0"/>
          <w:sz w:val="32"/>
          <w:szCs w:val="32"/>
        </w:rPr>
        <w:t>，</w:t>
      </w:r>
      <w:r w:rsidR="00B1719F" w:rsidRPr="009B0B74">
        <w:rPr>
          <w:rFonts w:ascii="仿宋_GB2312" w:eastAsia="仿宋_GB2312" w:hAnsi="Arial" w:cs="Arial"/>
          <w:kern w:val="0"/>
          <w:sz w:val="32"/>
          <w:szCs w:val="32"/>
        </w:rPr>
        <w:t>制定申报指南如下</w:t>
      </w:r>
      <w:r w:rsidR="00B1719F" w:rsidRPr="009B0B74">
        <w:rPr>
          <w:rFonts w:ascii="仿宋_GB2312" w:eastAsia="仿宋_GB2312" w:hAnsi="Arial" w:cs="Arial" w:hint="eastAsia"/>
          <w:kern w:val="0"/>
          <w:sz w:val="32"/>
          <w:szCs w:val="32"/>
        </w:rPr>
        <w:t>：</w:t>
      </w:r>
    </w:p>
    <w:p w:rsidR="00F3402D" w:rsidRPr="009B0B74" w:rsidRDefault="00F3402D" w:rsidP="00C538AD">
      <w:pPr>
        <w:snapToGrid w:val="0"/>
        <w:spacing w:line="572" w:lineRule="exact"/>
        <w:ind w:left="640"/>
        <w:rPr>
          <w:rFonts w:ascii="黑体" w:eastAsia="黑体" w:hAnsi="黑体" w:cs="黑体"/>
          <w:kern w:val="0"/>
          <w:sz w:val="32"/>
          <w:szCs w:val="32"/>
        </w:rPr>
      </w:pPr>
      <w:r w:rsidRPr="009B0B74">
        <w:rPr>
          <w:rFonts w:ascii="黑体" w:eastAsia="黑体" w:hAnsi="黑体" w:cs="黑体" w:hint="eastAsia"/>
          <w:kern w:val="0"/>
          <w:sz w:val="32"/>
          <w:szCs w:val="32"/>
        </w:rPr>
        <w:t>一、</w:t>
      </w:r>
      <w:r w:rsidR="007F3F8B">
        <w:rPr>
          <w:rFonts w:ascii="黑体" w:eastAsia="黑体" w:hAnsi="黑体" w:cs="黑体" w:hint="eastAsia"/>
          <w:kern w:val="0"/>
          <w:sz w:val="32"/>
          <w:szCs w:val="32"/>
        </w:rPr>
        <w:t>申报</w:t>
      </w:r>
      <w:r w:rsidR="00212914">
        <w:rPr>
          <w:rFonts w:ascii="黑体" w:eastAsia="黑体" w:hAnsi="黑体" w:cs="黑体" w:hint="eastAsia"/>
          <w:kern w:val="0"/>
          <w:sz w:val="32"/>
          <w:szCs w:val="32"/>
        </w:rPr>
        <w:t>重点</w:t>
      </w:r>
      <w:r w:rsidRPr="009B0B74">
        <w:rPr>
          <w:rFonts w:ascii="黑体" w:eastAsia="黑体" w:hAnsi="黑体" w:cs="黑体" w:hint="eastAsia"/>
          <w:kern w:val="0"/>
          <w:sz w:val="32"/>
          <w:szCs w:val="32"/>
        </w:rPr>
        <w:t>内容</w:t>
      </w:r>
    </w:p>
    <w:p w:rsidR="000B0934" w:rsidRDefault="000B0934" w:rsidP="000B0934">
      <w:pPr>
        <w:spacing w:line="572" w:lineRule="exact"/>
        <w:ind w:firstLineChars="200" w:firstLine="640"/>
        <w:rPr>
          <w:rFonts w:ascii="仿宋_GB2312" w:eastAsia="仿宋_GB2312" w:hAnsi="等线" w:cs="仿宋_GB2312"/>
          <w:sz w:val="32"/>
          <w:szCs w:val="32"/>
          <w:lang w:bidi="ar"/>
        </w:rPr>
      </w:pPr>
      <w:r>
        <w:rPr>
          <w:rFonts w:ascii="仿宋_GB2312" w:eastAsia="仿宋_GB2312" w:hAnsi="等线" w:cs="仿宋_GB2312" w:hint="eastAsia"/>
          <w:sz w:val="32"/>
          <w:szCs w:val="32"/>
          <w:lang w:bidi="ar"/>
        </w:rPr>
        <w:t>1</w:t>
      </w:r>
      <w:r>
        <w:rPr>
          <w:rFonts w:ascii="仿宋_GB2312" w:eastAsia="仿宋_GB2312" w:hAnsi="等线" w:cs="仿宋_GB2312"/>
          <w:sz w:val="32"/>
          <w:szCs w:val="32"/>
          <w:lang w:bidi="ar"/>
        </w:rPr>
        <w:t>.</w:t>
      </w:r>
      <w:r>
        <w:rPr>
          <w:rFonts w:ascii="仿宋_GB2312" w:eastAsia="仿宋_GB2312" w:hAnsi="等线" w:cs="仿宋_GB2312" w:hint="eastAsia"/>
          <w:sz w:val="32"/>
          <w:szCs w:val="32"/>
          <w:lang w:bidi="ar"/>
        </w:rPr>
        <w:t>制定</w:t>
      </w:r>
      <w:r>
        <w:rPr>
          <w:rFonts w:ascii="仿宋_GB2312" w:eastAsia="仿宋_GB2312" w:hAnsi="等线" w:cs="仿宋_GB2312"/>
          <w:sz w:val="32"/>
          <w:szCs w:val="32"/>
          <w:lang w:bidi="ar"/>
        </w:rPr>
        <w:t>海外知识产权战略规划。</w:t>
      </w:r>
      <w:r w:rsidR="00257689">
        <w:rPr>
          <w:rFonts w:ascii="仿宋_GB2312" w:eastAsia="仿宋_GB2312" w:hAnsi="等线" w:cs="仿宋_GB2312" w:hint="eastAsia"/>
          <w:sz w:val="32"/>
          <w:szCs w:val="32"/>
          <w:lang w:bidi="ar"/>
        </w:rPr>
        <w:t>完善海外</w:t>
      </w:r>
      <w:r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知识产权管理策略，加强海外知识产权工作顶层设计，</w:t>
      </w:r>
      <w:r w:rsidR="005969A8">
        <w:rPr>
          <w:rFonts w:ascii="仿宋_GB2312" w:eastAsia="仿宋_GB2312" w:hAnsi="等线" w:cs="仿宋_GB2312" w:hint="eastAsia"/>
          <w:sz w:val="32"/>
          <w:szCs w:val="32"/>
          <w:lang w:bidi="ar"/>
        </w:rPr>
        <w:t>制定</w:t>
      </w:r>
      <w:r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海外知识产权发展</w:t>
      </w:r>
      <w:r w:rsidR="005969A8">
        <w:rPr>
          <w:rFonts w:ascii="仿宋_GB2312" w:eastAsia="仿宋_GB2312" w:hAnsi="等线" w:cs="仿宋_GB2312" w:hint="eastAsia"/>
          <w:sz w:val="32"/>
          <w:szCs w:val="32"/>
          <w:lang w:bidi="ar"/>
        </w:rPr>
        <w:t>规</w:t>
      </w:r>
      <w:r w:rsidR="00257689">
        <w:rPr>
          <w:rFonts w:ascii="仿宋_GB2312" w:eastAsia="仿宋_GB2312" w:hAnsi="等线" w:cs="仿宋_GB2312" w:hint="eastAsia"/>
          <w:sz w:val="32"/>
          <w:szCs w:val="32"/>
          <w:lang w:bidi="ar"/>
        </w:rPr>
        <w:t>划</w:t>
      </w:r>
      <w:r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，</w:t>
      </w:r>
      <w:r w:rsidR="00641523" w:rsidRPr="009B0B74">
        <w:rPr>
          <w:rFonts w:ascii="仿宋_GB2312" w:eastAsia="仿宋_GB2312" w:hAnsi="等线" w:cs="仿宋_GB2312" w:hint="eastAsia"/>
          <w:sz w:val="32"/>
          <w:szCs w:val="32"/>
          <w:lang w:bidi="ar"/>
        </w:rPr>
        <w:t>完善</w:t>
      </w:r>
      <w:r w:rsidR="00257689">
        <w:rPr>
          <w:rFonts w:ascii="仿宋_GB2312" w:eastAsia="仿宋_GB2312" w:hAnsi="等线" w:cs="仿宋_GB2312" w:hint="eastAsia"/>
          <w:sz w:val="32"/>
          <w:szCs w:val="32"/>
          <w:lang w:bidi="ar"/>
        </w:rPr>
        <w:t>海外</w:t>
      </w:r>
      <w:r w:rsidR="00257689"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知识产权</w:t>
      </w:r>
      <w:r w:rsidR="00641523" w:rsidRPr="009B0B74">
        <w:rPr>
          <w:rFonts w:ascii="仿宋_GB2312" w:eastAsia="仿宋_GB2312" w:hAnsi="等线" w:cs="仿宋_GB2312" w:hint="eastAsia"/>
          <w:sz w:val="32"/>
          <w:szCs w:val="32"/>
          <w:lang w:bidi="ar"/>
        </w:rPr>
        <w:t>管理制度和工作体系</w:t>
      </w:r>
      <w:r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。</w:t>
      </w:r>
    </w:p>
    <w:p w:rsidR="000B0934" w:rsidRPr="000B0934" w:rsidRDefault="000B0934" w:rsidP="00212914">
      <w:pPr>
        <w:spacing w:line="572" w:lineRule="exact"/>
        <w:ind w:firstLineChars="200" w:firstLine="640"/>
        <w:rPr>
          <w:rFonts w:ascii="仿宋_GB2312" w:eastAsia="仿宋_GB2312" w:hAnsi="等线" w:cs="仿宋_GB2312"/>
          <w:sz w:val="32"/>
          <w:szCs w:val="32"/>
          <w:lang w:bidi="ar"/>
        </w:rPr>
      </w:pPr>
      <w:r>
        <w:rPr>
          <w:rFonts w:ascii="仿宋_GB2312" w:eastAsia="仿宋_GB2312" w:hAnsi="等线" w:cs="仿宋_GB2312" w:hint="eastAsia"/>
          <w:sz w:val="32"/>
          <w:szCs w:val="32"/>
          <w:lang w:bidi="ar"/>
        </w:rPr>
        <w:t>2.</w:t>
      </w:r>
      <w:r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开展海外知识产权</w:t>
      </w:r>
      <w:r w:rsidR="00212914">
        <w:rPr>
          <w:rFonts w:ascii="仿宋_GB2312" w:eastAsia="仿宋_GB2312" w:hAnsi="等线" w:cs="仿宋_GB2312" w:hint="eastAsia"/>
          <w:sz w:val="32"/>
          <w:szCs w:val="32"/>
          <w:lang w:bidi="ar"/>
        </w:rPr>
        <w:t>分析布局</w:t>
      </w:r>
      <w:r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。围绕</w:t>
      </w:r>
      <w:r w:rsidR="00F60688">
        <w:rPr>
          <w:rFonts w:ascii="仿宋_GB2312" w:eastAsia="仿宋_GB2312" w:hAnsi="等线" w:cs="仿宋_GB2312" w:hint="eastAsia"/>
          <w:sz w:val="32"/>
          <w:szCs w:val="32"/>
          <w:lang w:bidi="ar"/>
        </w:rPr>
        <w:t>企业</w:t>
      </w:r>
      <w:r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核心技术或主要出口产品，针对海外技术发展趋势</w:t>
      </w:r>
      <w:r w:rsidR="005969A8">
        <w:rPr>
          <w:rFonts w:ascii="仿宋_GB2312" w:eastAsia="仿宋_GB2312" w:hAnsi="等线" w:cs="仿宋_GB2312" w:hint="eastAsia"/>
          <w:sz w:val="32"/>
          <w:szCs w:val="32"/>
          <w:lang w:bidi="ar"/>
        </w:rPr>
        <w:t>和</w:t>
      </w:r>
      <w:r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竞争对手的知识产权状况，掌握目标市场知识产权竞争态势，</w:t>
      </w:r>
      <w:r w:rsidR="00212914"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进行目标市场知识产权分析评议</w:t>
      </w:r>
      <w:r w:rsidR="00212914">
        <w:rPr>
          <w:rFonts w:ascii="仿宋_GB2312" w:eastAsia="仿宋_GB2312" w:hAnsi="等线" w:cs="仿宋_GB2312" w:hint="eastAsia"/>
          <w:sz w:val="32"/>
          <w:szCs w:val="32"/>
          <w:lang w:bidi="ar"/>
        </w:rPr>
        <w:t>；</w:t>
      </w:r>
      <w:r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采取</w:t>
      </w:r>
      <w:r w:rsidR="00212914">
        <w:rPr>
          <w:rFonts w:ascii="仿宋_GB2312" w:eastAsia="仿宋_GB2312" w:hAnsi="等线" w:cs="仿宋_GB2312" w:hint="eastAsia"/>
          <w:sz w:val="32"/>
          <w:szCs w:val="32"/>
          <w:lang w:bidi="ar"/>
        </w:rPr>
        <w:t>PCT</w:t>
      </w:r>
      <w:r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申请、</w:t>
      </w:r>
      <w:r w:rsidR="00212914">
        <w:rPr>
          <w:rFonts w:ascii="仿宋_GB2312" w:eastAsia="仿宋_GB2312" w:hAnsi="等线" w:cs="仿宋_GB2312" w:hint="eastAsia"/>
          <w:sz w:val="32"/>
          <w:szCs w:val="32"/>
          <w:lang w:bidi="ar"/>
        </w:rPr>
        <w:t>专利</w:t>
      </w:r>
      <w:r w:rsidR="00212914"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许可</w:t>
      </w:r>
      <w:r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转让、</w:t>
      </w:r>
      <w:r w:rsidR="00212914">
        <w:rPr>
          <w:rFonts w:ascii="仿宋_GB2312" w:eastAsia="仿宋_GB2312" w:hAnsi="等线" w:cs="仿宋_GB2312" w:hint="eastAsia"/>
          <w:sz w:val="32"/>
          <w:szCs w:val="32"/>
          <w:lang w:bidi="ar"/>
        </w:rPr>
        <w:t>企业</w:t>
      </w:r>
      <w:r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并购</w:t>
      </w:r>
      <w:r w:rsidR="00212914">
        <w:rPr>
          <w:rFonts w:ascii="仿宋_GB2312" w:eastAsia="仿宋_GB2312" w:hAnsi="等线" w:cs="仿宋_GB2312" w:hint="eastAsia"/>
          <w:sz w:val="32"/>
          <w:szCs w:val="32"/>
          <w:lang w:bidi="ar"/>
        </w:rPr>
        <w:t>及</w:t>
      </w:r>
      <w:r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技术合作等多种方式获得海外知识产权，</w:t>
      </w:r>
      <w:r w:rsidR="00A76D43">
        <w:rPr>
          <w:rFonts w:ascii="仿宋_GB2312" w:eastAsia="仿宋_GB2312" w:hAnsi="等线" w:cs="仿宋_GB2312" w:hint="eastAsia"/>
          <w:sz w:val="32"/>
          <w:szCs w:val="32"/>
          <w:lang w:bidi="ar"/>
        </w:rPr>
        <w:t>开展海外</w:t>
      </w:r>
      <w:r w:rsidR="00A76D43">
        <w:rPr>
          <w:rFonts w:ascii="仿宋_GB2312" w:eastAsia="仿宋_GB2312" w:hAnsi="等线" w:cs="仿宋_GB2312"/>
          <w:sz w:val="32"/>
          <w:szCs w:val="32"/>
          <w:lang w:bidi="ar"/>
        </w:rPr>
        <w:t>知识产权布局。</w:t>
      </w:r>
    </w:p>
    <w:p w:rsidR="000B0934" w:rsidRDefault="00212914" w:rsidP="000B0934">
      <w:pPr>
        <w:spacing w:line="572" w:lineRule="exact"/>
        <w:ind w:firstLineChars="200" w:firstLine="640"/>
        <w:rPr>
          <w:rFonts w:ascii="仿宋_GB2312" w:eastAsia="仿宋_GB2312" w:hAnsi="等线" w:cs="仿宋_GB2312"/>
          <w:sz w:val="32"/>
          <w:szCs w:val="32"/>
          <w:lang w:bidi="ar"/>
        </w:rPr>
      </w:pPr>
      <w:r>
        <w:rPr>
          <w:rFonts w:ascii="仿宋_GB2312" w:eastAsia="仿宋_GB2312" w:hAnsi="等线" w:cs="仿宋_GB2312"/>
          <w:sz w:val="32"/>
          <w:szCs w:val="32"/>
          <w:lang w:bidi="ar"/>
        </w:rPr>
        <w:t>3</w:t>
      </w:r>
      <w:r w:rsidR="000B0934">
        <w:rPr>
          <w:rFonts w:ascii="仿宋_GB2312" w:eastAsia="仿宋_GB2312" w:hAnsi="等线" w:cs="仿宋_GB2312"/>
          <w:sz w:val="32"/>
          <w:szCs w:val="32"/>
          <w:lang w:bidi="ar"/>
        </w:rPr>
        <w:t>.</w:t>
      </w:r>
      <w:r>
        <w:rPr>
          <w:rFonts w:ascii="仿宋_GB2312" w:eastAsia="仿宋_GB2312" w:hAnsi="等线" w:cs="仿宋_GB2312" w:hint="eastAsia"/>
          <w:sz w:val="32"/>
          <w:szCs w:val="32"/>
          <w:lang w:bidi="ar"/>
        </w:rPr>
        <w:t>建立</w:t>
      </w:r>
      <w:r>
        <w:rPr>
          <w:rFonts w:ascii="仿宋_GB2312" w:eastAsia="仿宋_GB2312" w:hAnsi="等线" w:cs="仿宋_GB2312"/>
          <w:sz w:val="32"/>
          <w:szCs w:val="32"/>
          <w:lang w:bidi="ar"/>
        </w:rPr>
        <w:t>企业</w:t>
      </w:r>
      <w:r w:rsidR="000B0934"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海外知识产权风险防控</w:t>
      </w:r>
      <w:r>
        <w:rPr>
          <w:rFonts w:ascii="仿宋_GB2312" w:eastAsia="仿宋_GB2312" w:hAnsi="等线" w:cs="仿宋_GB2312" w:hint="eastAsia"/>
          <w:sz w:val="32"/>
          <w:szCs w:val="32"/>
          <w:lang w:bidi="ar"/>
        </w:rPr>
        <w:t>及</w:t>
      </w:r>
      <w:r>
        <w:rPr>
          <w:rFonts w:ascii="仿宋_GB2312" w:eastAsia="仿宋_GB2312" w:hAnsi="等线" w:cs="仿宋_GB2312"/>
          <w:sz w:val="32"/>
          <w:szCs w:val="32"/>
          <w:lang w:bidi="ar"/>
        </w:rPr>
        <w:t>应对机制</w:t>
      </w:r>
      <w:r w:rsidR="000B0934"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。</w:t>
      </w:r>
      <w:r w:rsidR="000B39B4">
        <w:rPr>
          <w:rFonts w:ascii="仿宋_GB2312" w:eastAsia="仿宋_GB2312" w:hAnsi="等线" w:cs="仿宋_GB2312" w:hint="eastAsia"/>
          <w:sz w:val="32"/>
          <w:szCs w:val="32"/>
          <w:lang w:bidi="ar"/>
        </w:rPr>
        <w:t>通过</w:t>
      </w:r>
      <w:r w:rsidR="000B0934"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掌握主要海外目标市场知识产权动态，</w:t>
      </w:r>
      <w:r w:rsidR="000B39B4">
        <w:rPr>
          <w:rFonts w:ascii="仿宋_GB2312" w:eastAsia="仿宋_GB2312" w:hAnsi="等线" w:cs="仿宋_GB2312" w:hint="eastAsia"/>
          <w:sz w:val="32"/>
          <w:szCs w:val="32"/>
          <w:lang w:bidi="ar"/>
        </w:rPr>
        <w:t>进行</w:t>
      </w:r>
      <w:r w:rsidR="000B0934"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海外知识产权纠纷风险</w:t>
      </w:r>
      <w:r w:rsidR="000B39B4"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预测</w:t>
      </w:r>
      <w:r w:rsidR="000B0934"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，</w:t>
      </w:r>
      <w:r w:rsidR="00F60688">
        <w:rPr>
          <w:rFonts w:ascii="仿宋_GB2312" w:eastAsia="仿宋_GB2312" w:hAnsi="等线" w:cs="仿宋_GB2312" w:hint="eastAsia"/>
          <w:sz w:val="32"/>
          <w:szCs w:val="32"/>
          <w:lang w:bidi="ar"/>
        </w:rPr>
        <w:t>开展</w:t>
      </w:r>
      <w:r w:rsidR="00F60688">
        <w:rPr>
          <w:rFonts w:ascii="仿宋_GB2312" w:eastAsia="仿宋_GB2312" w:hAnsi="等线" w:cs="仿宋_GB2312"/>
          <w:sz w:val="32"/>
          <w:szCs w:val="32"/>
          <w:lang w:bidi="ar"/>
        </w:rPr>
        <w:t>海外知识产权预警分析</w:t>
      </w:r>
      <w:r w:rsidR="000B39B4">
        <w:rPr>
          <w:rFonts w:ascii="仿宋_GB2312" w:eastAsia="仿宋_GB2312" w:hAnsi="等线" w:cs="仿宋_GB2312" w:hint="eastAsia"/>
          <w:sz w:val="32"/>
          <w:szCs w:val="32"/>
          <w:lang w:bidi="ar"/>
        </w:rPr>
        <w:t>，</w:t>
      </w:r>
      <w:r w:rsidR="000B39B4">
        <w:rPr>
          <w:rFonts w:ascii="仿宋_GB2312" w:eastAsia="仿宋_GB2312" w:hAnsi="等线" w:cs="仿宋_GB2312"/>
          <w:sz w:val="32"/>
          <w:szCs w:val="32"/>
          <w:lang w:bidi="ar"/>
        </w:rPr>
        <w:t>对企业</w:t>
      </w:r>
      <w:r w:rsidR="000B39B4" w:rsidRPr="000B39B4">
        <w:rPr>
          <w:rFonts w:ascii="仿宋_GB2312" w:eastAsia="仿宋_GB2312" w:hAnsi="等线" w:cs="仿宋_GB2312" w:hint="eastAsia"/>
          <w:sz w:val="32"/>
          <w:szCs w:val="32"/>
          <w:lang w:bidi="ar"/>
        </w:rPr>
        <w:t>海外知识产权风险</w:t>
      </w:r>
      <w:r w:rsidR="000B39B4">
        <w:rPr>
          <w:rFonts w:ascii="仿宋_GB2312" w:eastAsia="仿宋_GB2312" w:hAnsi="等线" w:cs="仿宋_GB2312" w:hint="eastAsia"/>
          <w:sz w:val="32"/>
          <w:szCs w:val="32"/>
          <w:lang w:bidi="ar"/>
        </w:rPr>
        <w:t>进行</w:t>
      </w:r>
      <w:r w:rsidR="000B39B4">
        <w:rPr>
          <w:rFonts w:ascii="仿宋_GB2312" w:eastAsia="仿宋_GB2312" w:hAnsi="等线" w:cs="仿宋_GB2312"/>
          <w:sz w:val="32"/>
          <w:szCs w:val="32"/>
          <w:lang w:bidi="ar"/>
        </w:rPr>
        <w:t>有效</w:t>
      </w:r>
      <w:r w:rsidR="000B39B4" w:rsidRPr="000B39B4">
        <w:rPr>
          <w:rFonts w:ascii="仿宋_GB2312" w:eastAsia="仿宋_GB2312" w:hAnsi="等线" w:cs="仿宋_GB2312" w:hint="eastAsia"/>
          <w:sz w:val="32"/>
          <w:szCs w:val="32"/>
          <w:lang w:bidi="ar"/>
        </w:rPr>
        <w:t>防控</w:t>
      </w:r>
      <w:r w:rsidR="000B39B4">
        <w:rPr>
          <w:rFonts w:ascii="仿宋_GB2312" w:eastAsia="仿宋_GB2312" w:hAnsi="等线" w:cs="仿宋_GB2312" w:hint="eastAsia"/>
          <w:sz w:val="32"/>
          <w:szCs w:val="32"/>
          <w:lang w:bidi="ar"/>
        </w:rPr>
        <w:t>；建立</w:t>
      </w:r>
      <w:r w:rsidR="000B0934"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企业知识产权海外纠纷应对预案，完善</w:t>
      </w:r>
      <w:r w:rsidR="000B39B4">
        <w:rPr>
          <w:rFonts w:ascii="仿宋_GB2312" w:eastAsia="仿宋_GB2312" w:hAnsi="等线" w:cs="仿宋_GB2312" w:hint="eastAsia"/>
          <w:sz w:val="32"/>
          <w:szCs w:val="32"/>
          <w:lang w:bidi="ar"/>
        </w:rPr>
        <w:t>海外</w:t>
      </w:r>
      <w:r w:rsidR="000B0934" w:rsidRPr="000B0934">
        <w:rPr>
          <w:rFonts w:ascii="仿宋_GB2312" w:eastAsia="仿宋_GB2312" w:hAnsi="等线" w:cs="仿宋_GB2312" w:hint="eastAsia"/>
          <w:sz w:val="32"/>
          <w:szCs w:val="32"/>
          <w:lang w:bidi="ar"/>
        </w:rPr>
        <w:t>起诉、应诉手段。</w:t>
      </w:r>
    </w:p>
    <w:p w:rsidR="00C538AD" w:rsidRPr="009B0B74" w:rsidRDefault="00C538AD" w:rsidP="00C538AD">
      <w:pPr>
        <w:snapToGrid w:val="0"/>
        <w:spacing w:line="560" w:lineRule="exact"/>
        <w:ind w:firstLineChars="200" w:firstLine="640"/>
        <w:rPr>
          <w:rFonts w:ascii="黑体" w:eastAsia="黑体" w:hAnsi="黑体" w:cs="黑体"/>
          <w:kern w:val="0"/>
          <w:sz w:val="32"/>
          <w:szCs w:val="32"/>
        </w:rPr>
      </w:pPr>
      <w:r w:rsidRPr="009B0B74">
        <w:rPr>
          <w:rFonts w:ascii="黑体" w:eastAsia="黑体" w:hAnsi="黑体" w:cs="黑体" w:hint="eastAsia"/>
          <w:kern w:val="0"/>
          <w:sz w:val="32"/>
          <w:szCs w:val="32"/>
        </w:rPr>
        <w:t>二</w:t>
      </w:r>
      <w:r w:rsidRPr="009B0B74">
        <w:rPr>
          <w:rFonts w:ascii="黑体" w:eastAsia="黑体" w:hAnsi="黑体" w:cs="黑体"/>
          <w:kern w:val="0"/>
          <w:sz w:val="32"/>
          <w:szCs w:val="32"/>
        </w:rPr>
        <w:t>、</w:t>
      </w:r>
      <w:r w:rsidRPr="009B0B74">
        <w:rPr>
          <w:rFonts w:ascii="黑体" w:eastAsia="黑体" w:hAnsi="黑体" w:cs="黑体" w:hint="eastAsia"/>
          <w:kern w:val="0"/>
          <w:sz w:val="32"/>
          <w:szCs w:val="32"/>
        </w:rPr>
        <w:t>申报条件和</w:t>
      </w:r>
      <w:r w:rsidRPr="009B0B74">
        <w:rPr>
          <w:rFonts w:ascii="黑体" w:eastAsia="黑体" w:hAnsi="黑体" w:cs="黑体"/>
          <w:kern w:val="0"/>
          <w:sz w:val="32"/>
          <w:szCs w:val="32"/>
        </w:rPr>
        <w:t>要求</w:t>
      </w:r>
    </w:p>
    <w:p w:rsidR="00E76E4D" w:rsidRPr="009B0B74" w:rsidRDefault="00C538AD" w:rsidP="005A2FD1">
      <w:pPr>
        <w:pStyle w:val="11"/>
        <w:shd w:val="clear" w:color="auto" w:fill="FFFFFF"/>
        <w:tabs>
          <w:tab w:val="left" w:pos="8100"/>
        </w:tabs>
        <w:snapToGrid w:val="0"/>
        <w:spacing w:before="0" w:beforeAutospacing="0" w:after="0" w:afterAutospacing="0" w:line="560" w:lineRule="exact"/>
        <w:ind w:firstLine="643"/>
        <w:jc w:val="both"/>
        <w:rPr>
          <w:rFonts w:ascii="仿宋_GB2312" w:eastAsia="仿宋_GB2312" w:hAnsi="Arial" w:cs="Arial"/>
          <w:sz w:val="32"/>
          <w:szCs w:val="32"/>
        </w:rPr>
      </w:pPr>
      <w:r w:rsidRPr="009B0B74">
        <w:rPr>
          <w:rFonts w:ascii="仿宋_GB2312" w:eastAsia="仿宋_GB2312" w:hAnsi="Arial" w:cs="Arial" w:hint="eastAsia"/>
          <w:b/>
          <w:sz w:val="32"/>
          <w:szCs w:val="32"/>
        </w:rPr>
        <w:t>申报主体</w:t>
      </w:r>
      <w:r w:rsidR="005A2FD1">
        <w:rPr>
          <w:rFonts w:ascii="仿宋_GB2312" w:eastAsia="仿宋_GB2312" w:hAnsi="Arial" w:cs="Arial"/>
          <w:b/>
          <w:sz w:val="32"/>
          <w:szCs w:val="32"/>
        </w:rPr>
        <w:tab/>
      </w:r>
    </w:p>
    <w:p w:rsidR="00C538AD" w:rsidRPr="009B0B74" w:rsidRDefault="00C538AD" w:rsidP="00C538AD">
      <w:pPr>
        <w:pStyle w:val="11"/>
        <w:shd w:val="clear" w:color="auto" w:fill="FFFFFF"/>
        <w:snapToGrid w:val="0"/>
        <w:spacing w:before="0" w:beforeAutospacing="0" w:after="0" w:afterAutospacing="0" w:line="560" w:lineRule="exact"/>
        <w:ind w:firstLine="643"/>
        <w:jc w:val="both"/>
        <w:rPr>
          <w:rFonts w:ascii="仿宋_GB2312" w:eastAsia="仿宋_GB2312" w:hAnsi="等线" w:cs="仿宋_GB2312"/>
          <w:sz w:val="32"/>
          <w:szCs w:val="32"/>
          <w:lang w:bidi="ar"/>
        </w:rPr>
      </w:pPr>
      <w:r w:rsidRPr="009B0B74">
        <w:rPr>
          <w:rFonts w:ascii="仿宋_GB2312" w:eastAsia="仿宋_GB2312" w:hAnsi="等线" w:cs="仿宋_GB2312" w:hint="eastAsia"/>
          <w:sz w:val="32"/>
          <w:szCs w:val="32"/>
          <w:lang w:bidi="ar"/>
        </w:rPr>
        <w:lastRenderedPageBreak/>
        <w:t>湖北</w:t>
      </w:r>
      <w:r w:rsidR="00E06052" w:rsidRPr="009B0B74">
        <w:rPr>
          <w:rFonts w:ascii="仿宋_GB2312" w:eastAsia="仿宋_GB2312" w:hAnsi="等线" w:cs="仿宋_GB2312" w:hint="eastAsia"/>
          <w:sz w:val="32"/>
          <w:szCs w:val="32"/>
          <w:lang w:bidi="ar"/>
        </w:rPr>
        <w:t>省内</w:t>
      </w:r>
      <w:r w:rsidRPr="009B0B74">
        <w:rPr>
          <w:rFonts w:ascii="仿宋_GB2312" w:eastAsia="仿宋_GB2312" w:hAnsi="等线" w:cs="仿宋_GB2312" w:hint="eastAsia"/>
          <w:sz w:val="32"/>
          <w:szCs w:val="32"/>
          <w:lang w:bidi="ar"/>
        </w:rPr>
        <w:t>注册的具有独立法人资格的企业。</w:t>
      </w:r>
    </w:p>
    <w:p w:rsidR="00F3402D" w:rsidRPr="009B0B74" w:rsidRDefault="00E76E4D" w:rsidP="00E76E4D">
      <w:pPr>
        <w:pStyle w:val="11"/>
        <w:shd w:val="clear" w:color="auto" w:fill="FFFFFF"/>
        <w:snapToGrid w:val="0"/>
        <w:spacing w:before="0" w:beforeAutospacing="0" w:after="0" w:afterAutospacing="0" w:line="560" w:lineRule="exact"/>
        <w:ind w:firstLine="643"/>
        <w:jc w:val="both"/>
        <w:rPr>
          <w:rFonts w:ascii="仿宋_GB2312" w:eastAsia="仿宋_GB2312" w:hAnsi="Arial" w:cs="Arial"/>
          <w:b/>
          <w:sz w:val="32"/>
          <w:szCs w:val="32"/>
        </w:rPr>
      </w:pPr>
      <w:r w:rsidRPr="009B0B74">
        <w:rPr>
          <w:rFonts w:ascii="仿宋_GB2312" w:eastAsia="仿宋_GB2312" w:hAnsi="Arial" w:cs="Arial" w:hint="eastAsia"/>
          <w:b/>
          <w:sz w:val="32"/>
          <w:szCs w:val="32"/>
        </w:rPr>
        <w:t>申报条件</w:t>
      </w:r>
    </w:p>
    <w:p w:rsidR="002C4788" w:rsidRDefault="00F3402D" w:rsidP="00F3402D">
      <w:pPr>
        <w:spacing w:line="572" w:lineRule="exact"/>
        <w:ind w:firstLineChars="200" w:firstLine="640"/>
        <w:rPr>
          <w:rFonts w:ascii="仿宋_GB2312" w:eastAsia="仿宋_GB2312" w:hAnsi="等线" w:cs="仿宋_GB2312"/>
          <w:sz w:val="32"/>
          <w:szCs w:val="32"/>
          <w:lang w:bidi="ar"/>
        </w:rPr>
      </w:pPr>
      <w:r w:rsidRPr="009B0B74">
        <w:rPr>
          <w:rFonts w:ascii="仿宋_GB2312" w:eastAsia="仿宋_GB2312" w:hAnsi="等线" w:cs="仿宋_GB2312" w:hint="eastAsia"/>
          <w:sz w:val="32"/>
          <w:szCs w:val="32"/>
          <w:lang w:bidi="ar"/>
        </w:rPr>
        <w:t>1</w:t>
      </w:r>
      <w:r w:rsidR="00A24510">
        <w:rPr>
          <w:rFonts w:ascii="仿宋_GB2312" w:eastAsia="仿宋_GB2312" w:hAnsi="等线" w:cs="仿宋_GB2312" w:hint="eastAsia"/>
          <w:sz w:val="32"/>
          <w:szCs w:val="32"/>
          <w:lang w:bidi="ar"/>
        </w:rPr>
        <w:t>.</w:t>
      </w:r>
      <w:r w:rsidR="009D593E">
        <w:rPr>
          <w:rFonts w:ascii="仿宋_GB2312" w:eastAsia="仿宋_GB2312" w:hAnsi="等线" w:cs="仿宋_GB2312" w:hint="eastAsia"/>
          <w:sz w:val="32"/>
          <w:szCs w:val="32"/>
          <w:lang w:bidi="ar"/>
        </w:rPr>
        <w:t>项目</w:t>
      </w:r>
      <w:r w:rsidR="009D593E">
        <w:rPr>
          <w:rFonts w:ascii="仿宋_GB2312" w:eastAsia="仿宋_GB2312" w:hAnsi="等线" w:cs="仿宋_GB2312"/>
          <w:sz w:val="32"/>
          <w:szCs w:val="32"/>
          <w:lang w:bidi="ar"/>
        </w:rPr>
        <w:t>申报主体</w:t>
      </w:r>
      <w:r w:rsidR="007132DD">
        <w:rPr>
          <w:rFonts w:ascii="仿宋_GB2312" w:eastAsia="仿宋_GB2312" w:hAnsi="等线" w:cs="仿宋_GB2312" w:hint="eastAsia"/>
          <w:sz w:val="32"/>
          <w:szCs w:val="32"/>
          <w:lang w:bidi="ar"/>
        </w:rPr>
        <w:t>一般应</w:t>
      </w:r>
      <w:r w:rsidR="005B6045">
        <w:rPr>
          <w:rFonts w:ascii="仿宋_GB2312" w:eastAsia="仿宋_GB2312" w:hAnsi="等线" w:cs="仿宋_GB2312" w:hint="eastAsia"/>
          <w:sz w:val="32"/>
          <w:szCs w:val="32"/>
          <w:lang w:bidi="ar"/>
        </w:rPr>
        <w:t>为</w:t>
      </w:r>
      <w:r w:rsidR="005B6045">
        <w:rPr>
          <w:rFonts w:ascii="仿宋_GB2312" w:eastAsia="仿宋_GB2312" w:hAnsi="等线" w:cs="仿宋_GB2312"/>
          <w:sz w:val="32"/>
          <w:szCs w:val="32"/>
          <w:lang w:bidi="ar"/>
        </w:rPr>
        <w:t>规模以上企业，</w:t>
      </w:r>
      <w:r w:rsidR="009D593E">
        <w:rPr>
          <w:rFonts w:ascii="仿宋_GB2312" w:eastAsia="仿宋_GB2312" w:hAnsi="等线" w:cs="仿宋_GB2312" w:hint="eastAsia"/>
          <w:sz w:val="32"/>
          <w:szCs w:val="32"/>
          <w:lang w:bidi="ar"/>
        </w:rPr>
        <w:t>且</w:t>
      </w:r>
      <w:r w:rsidR="00FC79E5">
        <w:rPr>
          <w:rFonts w:ascii="仿宋_GB2312" w:eastAsia="仿宋_GB2312" w:hAnsi="等线" w:cs="仿宋_GB2312" w:hint="eastAsia"/>
          <w:sz w:val="32"/>
          <w:szCs w:val="32"/>
          <w:lang w:bidi="ar"/>
        </w:rPr>
        <w:t>对</w:t>
      </w:r>
      <w:r w:rsidR="009D593E">
        <w:rPr>
          <w:rFonts w:ascii="仿宋_GB2312" w:eastAsia="仿宋_GB2312" w:hAnsi="等线" w:cs="仿宋_GB2312" w:hint="eastAsia"/>
          <w:sz w:val="32"/>
          <w:szCs w:val="32"/>
          <w:lang w:bidi="ar"/>
        </w:rPr>
        <w:t>海外</w:t>
      </w:r>
      <w:r w:rsidR="009D593E">
        <w:rPr>
          <w:rFonts w:ascii="仿宋_GB2312" w:eastAsia="仿宋_GB2312" w:hAnsi="等线" w:cs="仿宋_GB2312"/>
          <w:sz w:val="32"/>
          <w:szCs w:val="32"/>
          <w:lang w:bidi="ar"/>
        </w:rPr>
        <w:t>市场</w:t>
      </w:r>
      <w:r w:rsidR="00FC79E5">
        <w:rPr>
          <w:rFonts w:ascii="仿宋_GB2312" w:eastAsia="仿宋_GB2312" w:hAnsi="等线" w:cs="仿宋_GB2312" w:hint="eastAsia"/>
          <w:sz w:val="32"/>
          <w:szCs w:val="32"/>
          <w:lang w:bidi="ar"/>
        </w:rPr>
        <w:t>有</w:t>
      </w:r>
      <w:r w:rsidR="00DA1642">
        <w:rPr>
          <w:rFonts w:ascii="仿宋_GB2312" w:eastAsia="仿宋_GB2312" w:hAnsi="等线" w:cs="仿宋_GB2312"/>
          <w:sz w:val="32"/>
          <w:szCs w:val="32"/>
          <w:lang w:bidi="ar"/>
        </w:rPr>
        <w:t>出口业务</w:t>
      </w:r>
      <w:r w:rsidR="005B6045">
        <w:rPr>
          <w:rFonts w:ascii="仿宋_GB2312" w:eastAsia="仿宋_GB2312" w:hAnsi="等线" w:cs="仿宋_GB2312" w:hint="eastAsia"/>
          <w:sz w:val="32"/>
          <w:szCs w:val="32"/>
          <w:lang w:bidi="ar"/>
        </w:rPr>
        <w:t>；</w:t>
      </w:r>
      <w:r w:rsidR="005A2FD1">
        <w:rPr>
          <w:rFonts w:ascii="仿宋_GB2312" w:eastAsia="仿宋_GB2312" w:hAnsi="等线" w:cs="仿宋_GB2312" w:hint="eastAsia"/>
          <w:sz w:val="32"/>
          <w:szCs w:val="32"/>
          <w:lang w:bidi="ar"/>
        </w:rPr>
        <w:t>或者</w:t>
      </w:r>
      <w:r w:rsidR="00DA1642">
        <w:rPr>
          <w:rFonts w:ascii="仿宋_GB2312" w:eastAsia="仿宋_GB2312" w:hAnsi="等线" w:cs="仿宋_GB2312" w:hint="eastAsia"/>
          <w:sz w:val="32"/>
          <w:szCs w:val="32"/>
          <w:lang w:bidi="ar"/>
        </w:rPr>
        <w:t>有</w:t>
      </w:r>
      <w:r w:rsidR="002C4788" w:rsidRPr="009B0B74">
        <w:rPr>
          <w:rFonts w:ascii="仿宋_GB2312" w:eastAsia="仿宋_GB2312" w:hAnsi="等线" w:cs="仿宋_GB2312" w:hint="eastAsia"/>
          <w:sz w:val="32"/>
          <w:szCs w:val="32"/>
          <w:lang w:bidi="ar"/>
        </w:rPr>
        <w:t>海外投资与并购、国际技术合作等业务；</w:t>
      </w:r>
    </w:p>
    <w:p w:rsidR="00C83F87" w:rsidRDefault="002C4788" w:rsidP="00F3402D">
      <w:pPr>
        <w:spacing w:line="572" w:lineRule="exact"/>
        <w:ind w:firstLineChars="200" w:firstLine="640"/>
        <w:rPr>
          <w:rFonts w:ascii="仿宋_GB2312" w:eastAsia="仿宋_GB2312" w:hAnsi="等线" w:cs="仿宋_GB2312"/>
          <w:sz w:val="32"/>
          <w:szCs w:val="32"/>
          <w:lang w:bidi="ar"/>
        </w:rPr>
      </w:pPr>
      <w:r>
        <w:rPr>
          <w:rFonts w:ascii="仿宋_GB2312" w:eastAsia="仿宋_GB2312" w:hAnsi="等线" w:cs="仿宋_GB2312" w:hint="eastAsia"/>
          <w:sz w:val="32"/>
          <w:szCs w:val="32"/>
          <w:lang w:bidi="ar"/>
        </w:rPr>
        <w:t>2</w:t>
      </w:r>
      <w:r w:rsidR="00A512A7">
        <w:rPr>
          <w:rFonts w:ascii="仿宋_GB2312" w:eastAsia="仿宋_GB2312" w:hAnsi="等线" w:cs="仿宋_GB2312"/>
          <w:sz w:val="32"/>
          <w:szCs w:val="32"/>
          <w:lang w:bidi="ar"/>
        </w:rPr>
        <w:t>.</w:t>
      </w:r>
      <w:r w:rsidR="00C83F87">
        <w:rPr>
          <w:rFonts w:ascii="仿宋_GB2312" w:eastAsia="仿宋_GB2312" w:hAnsi="等线" w:cs="仿宋_GB2312" w:hint="eastAsia"/>
          <w:sz w:val="32"/>
          <w:szCs w:val="32"/>
          <w:lang w:bidi="ar"/>
        </w:rPr>
        <w:t>企业</w:t>
      </w:r>
      <w:r w:rsidR="009D593E">
        <w:rPr>
          <w:rFonts w:ascii="仿宋_GB2312" w:eastAsia="仿宋_GB2312" w:hAnsi="等线" w:cs="仿宋_GB2312" w:hint="eastAsia"/>
          <w:sz w:val="32"/>
          <w:szCs w:val="32"/>
          <w:lang w:bidi="ar"/>
        </w:rPr>
        <w:t>具有</w:t>
      </w:r>
      <w:r w:rsidR="009D593E">
        <w:rPr>
          <w:rFonts w:ascii="仿宋_GB2312" w:eastAsia="仿宋_GB2312" w:hAnsi="等线" w:cs="仿宋_GB2312"/>
          <w:sz w:val="32"/>
          <w:szCs w:val="32"/>
          <w:lang w:bidi="ar"/>
        </w:rPr>
        <w:t>较好</w:t>
      </w:r>
      <w:r w:rsidR="009D593E">
        <w:rPr>
          <w:rFonts w:ascii="仿宋_GB2312" w:eastAsia="仿宋_GB2312" w:hAnsi="等线" w:cs="仿宋_GB2312" w:hint="eastAsia"/>
          <w:sz w:val="32"/>
          <w:szCs w:val="32"/>
          <w:lang w:bidi="ar"/>
        </w:rPr>
        <w:t>的</w:t>
      </w:r>
      <w:r w:rsidR="00C83F87">
        <w:rPr>
          <w:rFonts w:ascii="仿宋_GB2312" w:eastAsia="仿宋_GB2312" w:hAnsi="等线" w:cs="仿宋_GB2312"/>
          <w:sz w:val="32"/>
          <w:szCs w:val="32"/>
          <w:lang w:bidi="ar"/>
        </w:rPr>
        <w:t>知识产权</w:t>
      </w:r>
      <w:r w:rsidR="009D593E">
        <w:rPr>
          <w:rFonts w:ascii="仿宋_GB2312" w:eastAsia="仿宋_GB2312" w:hAnsi="等线" w:cs="仿宋_GB2312" w:hint="eastAsia"/>
          <w:sz w:val="32"/>
          <w:szCs w:val="32"/>
          <w:lang w:bidi="ar"/>
        </w:rPr>
        <w:t>工作</w:t>
      </w:r>
      <w:r w:rsidR="00C83F87">
        <w:rPr>
          <w:rFonts w:ascii="仿宋_GB2312" w:eastAsia="仿宋_GB2312" w:hAnsi="等线" w:cs="仿宋_GB2312"/>
          <w:sz w:val="32"/>
          <w:szCs w:val="32"/>
          <w:lang w:bidi="ar"/>
        </w:rPr>
        <w:t>基础，</w:t>
      </w:r>
      <w:r w:rsidR="00935094">
        <w:rPr>
          <w:rFonts w:ascii="仿宋_GB2312" w:eastAsia="仿宋_GB2312" w:hAnsi="等线" w:cs="仿宋_GB2312" w:hint="eastAsia"/>
          <w:sz w:val="32"/>
          <w:szCs w:val="32"/>
          <w:lang w:bidi="ar"/>
        </w:rPr>
        <w:t>知识</w:t>
      </w:r>
      <w:r w:rsidR="00935094">
        <w:rPr>
          <w:rFonts w:ascii="仿宋_GB2312" w:eastAsia="仿宋_GB2312" w:hAnsi="等线" w:cs="仿宋_GB2312"/>
          <w:sz w:val="32"/>
          <w:szCs w:val="32"/>
          <w:lang w:bidi="ar"/>
        </w:rPr>
        <w:t>产权</w:t>
      </w:r>
      <w:r w:rsidR="00935094">
        <w:rPr>
          <w:rFonts w:ascii="仿宋_GB2312" w:eastAsia="仿宋_GB2312" w:hAnsi="等线" w:cs="仿宋_GB2312"/>
          <w:sz w:val="32"/>
          <w:szCs w:val="32"/>
          <w:lang w:bidi="ar"/>
        </w:rPr>
        <w:t>管理制度健全</w:t>
      </w:r>
      <w:r w:rsidR="00935094">
        <w:rPr>
          <w:rFonts w:ascii="仿宋_GB2312" w:eastAsia="仿宋_GB2312" w:hAnsi="等线" w:cs="仿宋_GB2312" w:hint="eastAsia"/>
          <w:sz w:val="32"/>
          <w:szCs w:val="32"/>
          <w:lang w:bidi="ar"/>
        </w:rPr>
        <w:t>，</w:t>
      </w:r>
      <w:r w:rsidR="009D593E">
        <w:rPr>
          <w:rFonts w:ascii="仿宋_GB2312" w:eastAsia="仿宋_GB2312" w:hAnsi="等线" w:cs="仿宋_GB2312" w:hint="eastAsia"/>
          <w:sz w:val="32"/>
          <w:szCs w:val="32"/>
          <w:lang w:bidi="ar"/>
        </w:rPr>
        <w:t>有</w:t>
      </w:r>
      <w:r w:rsidR="009D593E">
        <w:rPr>
          <w:rFonts w:ascii="仿宋_GB2312" w:eastAsia="仿宋_GB2312" w:hAnsi="等线" w:cs="仿宋_GB2312"/>
          <w:sz w:val="32"/>
          <w:szCs w:val="32"/>
          <w:lang w:bidi="ar"/>
        </w:rPr>
        <w:t>自主专利</w:t>
      </w:r>
      <w:r w:rsidR="00935094">
        <w:rPr>
          <w:rFonts w:ascii="仿宋_GB2312" w:eastAsia="仿宋_GB2312" w:hAnsi="等线" w:cs="仿宋_GB2312" w:hint="eastAsia"/>
          <w:sz w:val="32"/>
          <w:szCs w:val="32"/>
          <w:lang w:bidi="ar"/>
        </w:rPr>
        <w:t>，</w:t>
      </w:r>
      <w:r w:rsidR="0011138E" w:rsidRPr="0011138E">
        <w:rPr>
          <w:rFonts w:ascii="仿宋_GB2312" w:eastAsia="仿宋_GB2312" w:hAnsi="等线" w:cs="仿宋_GB2312" w:hint="eastAsia"/>
          <w:sz w:val="32"/>
          <w:szCs w:val="32"/>
          <w:lang w:bidi="ar"/>
        </w:rPr>
        <w:t>能为项目的实施提供必要的配套经费和人员保</w:t>
      </w:r>
      <w:bookmarkStart w:id="0" w:name="_GoBack"/>
      <w:bookmarkEnd w:id="0"/>
      <w:r w:rsidR="0011138E" w:rsidRPr="0011138E">
        <w:rPr>
          <w:rFonts w:ascii="仿宋_GB2312" w:eastAsia="仿宋_GB2312" w:hAnsi="等线" w:cs="仿宋_GB2312" w:hint="eastAsia"/>
          <w:sz w:val="32"/>
          <w:szCs w:val="32"/>
          <w:lang w:bidi="ar"/>
        </w:rPr>
        <w:t>障。</w:t>
      </w:r>
    </w:p>
    <w:p w:rsidR="00C83F87" w:rsidRDefault="0011138E" w:rsidP="00F3402D">
      <w:pPr>
        <w:spacing w:line="572" w:lineRule="exact"/>
        <w:ind w:firstLineChars="200" w:firstLine="643"/>
        <w:rPr>
          <w:rFonts w:ascii="仿宋_GB2312" w:eastAsia="仿宋_GB2312" w:hAnsi="等线" w:cs="仿宋_GB2312"/>
          <w:sz w:val="32"/>
          <w:szCs w:val="32"/>
          <w:lang w:bidi="ar"/>
        </w:rPr>
      </w:pPr>
      <w:r>
        <w:rPr>
          <w:rFonts w:ascii="仿宋_GB2312" w:eastAsia="仿宋_GB2312" w:hAnsi="Arial" w:cs="Arial" w:hint="eastAsia"/>
          <w:b/>
          <w:sz w:val="32"/>
          <w:szCs w:val="32"/>
        </w:rPr>
        <w:t>实施周期</w:t>
      </w:r>
    </w:p>
    <w:p w:rsidR="00E77DF3" w:rsidRDefault="00E77DF3" w:rsidP="0088005A">
      <w:pPr>
        <w:spacing w:line="50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  <w:r w:rsidRPr="009B0B74">
        <w:rPr>
          <w:rFonts w:ascii="仿宋_GB2312" w:eastAsia="仿宋_GB2312" w:hAnsi="等线" w:cs="仿宋_GB2312" w:hint="eastAsia"/>
          <w:bCs/>
          <w:kern w:val="0"/>
          <w:sz w:val="32"/>
          <w:szCs w:val="32"/>
          <w:lang w:bidi="ar"/>
        </w:rPr>
        <w:t>本</w:t>
      </w:r>
      <w:r w:rsidR="008343B8">
        <w:rPr>
          <w:rFonts w:ascii="仿宋_GB2312" w:eastAsia="仿宋_GB2312" w:hAnsi="等线" w:cs="仿宋_GB2312" w:hint="eastAsia"/>
          <w:bCs/>
          <w:kern w:val="0"/>
          <w:sz w:val="32"/>
          <w:szCs w:val="32"/>
          <w:lang w:bidi="ar"/>
        </w:rPr>
        <w:t>项目</w:t>
      </w:r>
      <w:r w:rsidRPr="009B0B74">
        <w:rPr>
          <w:rFonts w:ascii="仿宋_GB2312" w:eastAsia="仿宋_GB2312" w:hAnsi="等线" w:cs="仿宋_GB2312" w:hint="eastAsia"/>
          <w:bCs/>
          <w:kern w:val="0"/>
          <w:sz w:val="32"/>
          <w:szCs w:val="32"/>
          <w:lang w:bidi="ar"/>
        </w:rPr>
        <w:t>实</w:t>
      </w:r>
      <w:r w:rsidRPr="009B0B74">
        <w:rPr>
          <w:rFonts w:ascii="仿宋_GB2312" w:eastAsia="仿宋_GB2312" w:hAnsi="Arial" w:cs="Arial" w:hint="eastAsia"/>
          <w:kern w:val="0"/>
          <w:sz w:val="32"/>
          <w:szCs w:val="32"/>
        </w:rPr>
        <w:t>施周期一</w:t>
      </w:r>
      <w:r w:rsidRPr="009B0B74">
        <w:rPr>
          <w:rFonts w:ascii="仿宋_GB2312" w:eastAsia="仿宋_GB2312" w:hAnsi="Arial" w:cs="Arial"/>
          <w:kern w:val="0"/>
          <w:sz w:val="32"/>
          <w:szCs w:val="32"/>
        </w:rPr>
        <w:t>般</w:t>
      </w:r>
      <w:r w:rsidRPr="009B0B74">
        <w:rPr>
          <w:rFonts w:ascii="仿宋_GB2312" w:eastAsia="仿宋_GB2312" w:hAnsi="Arial" w:cs="Arial" w:hint="eastAsia"/>
          <w:kern w:val="0"/>
          <w:sz w:val="32"/>
          <w:szCs w:val="32"/>
        </w:rPr>
        <w:t>为</w:t>
      </w:r>
      <w:r w:rsidRPr="009B0B74">
        <w:rPr>
          <w:rFonts w:ascii="仿宋_GB2312" w:eastAsia="仿宋_GB2312" w:hAnsi="Arial" w:cs="Arial"/>
          <w:kern w:val="0"/>
          <w:sz w:val="32"/>
          <w:szCs w:val="32"/>
        </w:rPr>
        <w:t>2</w:t>
      </w:r>
      <w:r w:rsidRPr="009B0B74">
        <w:rPr>
          <w:rFonts w:ascii="仿宋_GB2312" w:eastAsia="仿宋_GB2312" w:hAnsi="Arial" w:cs="Arial" w:hint="eastAsia"/>
          <w:kern w:val="0"/>
          <w:sz w:val="32"/>
          <w:szCs w:val="32"/>
        </w:rPr>
        <w:t>年。</w:t>
      </w:r>
    </w:p>
    <w:p w:rsidR="00C83F87" w:rsidRPr="009B0B74" w:rsidRDefault="00C83F87" w:rsidP="0088005A">
      <w:pPr>
        <w:spacing w:line="500" w:lineRule="exact"/>
        <w:ind w:firstLine="640"/>
        <w:rPr>
          <w:rFonts w:ascii="仿宋_GB2312" w:eastAsia="仿宋_GB2312" w:hAnsi="Arial" w:cs="Arial"/>
          <w:kern w:val="0"/>
          <w:sz w:val="32"/>
          <w:szCs w:val="32"/>
        </w:rPr>
      </w:pPr>
    </w:p>
    <w:p w:rsidR="00757D4B" w:rsidRPr="009B0B74" w:rsidRDefault="00757D4B" w:rsidP="00F2784C">
      <w:pPr>
        <w:shd w:val="clear" w:color="auto" w:fill="FFFFFF"/>
        <w:spacing w:line="520" w:lineRule="exact"/>
        <w:ind w:firstLineChars="133" w:firstLine="426"/>
        <w:rPr>
          <w:rFonts w:ascii="仿宋_GB2312" w:eastAsia="仿宋_GB2312" w:hAnsi="Arial" w:cs="Arial"/>
          <w:kern w:val="0"/>
          <w:sz w:val="32"/>
          <w:szCs w:val="32"/>
        </w:rPr>
      </w:pPr>
    </w:p>
    <w:p w:rsidR="00F2784C" w:rsidRPr="009B0B74" w:rsidRDefault="00F2784C" w:rsidP="00E76E4D">
      <w:pPr>
        <w:shd w:val="clear" w:color="auto" w:fill="FFFFFF"/>
        <w:spacing w:line="520" w:lineRule="exact"/>
        <w:ind w:firstLineChars="133" w:firstLine="426"/>
        <w:rPr>
          <w:rFonts w:ascii="仿宋_GB2312" w:eastAsia="仿宋_GB2312" w:hAnsi="Arial" w:cs="Arial"/>
          <w:kern w:val="0"/>
          <w:sz w:val="32"/>
          <w:szCs w:val="32"/>
        </w:rPr>
      </w:pPr>
      <w:r w:rsidRPr="009B0B74">
        <w:rPr>
          <w:rFonts w:ascii="仿宋_GB2312" w:eastAsia="仿宋_GB2312" w:hAnsi="Arial" w:cs="Arial" w:hint="eastAsia"/>
          <w:kern w:val="0"/>
          <w:sz w:val="32"/>
          <w:szCs w:val="32"/>
        </w:rPr>
        <w:t>联系</w:t>
      </w:r>
      <w:r w:rsidR="00E76E4D" w:rsidRPr="009B0B74">
        <w:rPr>
          <w:rFonts w:ascii="仿宋_GB2312" w:eastAsia="仿宋_GB2312" w:hAnsi="Arial" w:cs="Arial" w:hint="eastAsia"/>
          <w:kern w:val="0"/>
          <w:sz w:val="32"/>
          <w:szCs w:val="32"/>
        </w:rPr>
        <w:t>人</w:t>
      </w:r>
      <w:r w:rsidRPr="009B0B74">
        <w:rPr>
          <w:rFonts w:ascii="仿宋_GB2312" w:eastAsia="仿宋_GB2312" w:hAnsi="Arial" w:cs="Arial"/>
          <w:kern w:val="0"/>
          <w:sz w:val="32"/>
          <w:szCs w:val="32"/>
        </w:rPr>
        <w:t>：</w:t>
      </w:r>
      <w:r w:rsidRPr="009B0B74">
        <w:rPr>
          <w:rFonts w:ascii="仿宋_GB2312" w:eastAsia="仿宋_GB2312" w:hAnsi="等线" w:cs="仿宋_GB2312" w:hint="eastAsia"/>
          <w:kern w:val="0"/>
          <w:sz w:val="32"/>
          <w:szCs w:val="32"/>
          <w:lang w:bidi="ar"/>
        </w:rPr>
        <w:t>保护协调</w:t>
      </w:r>
      <w:r w:rsidRPr="009B0B74">
        <w:rPr>
          <w:rFonts w:ascii="仿宋_GB2312" w:eastAsia="仿宋_GB2312" w:hAnsi="等线" w:cs="仿宋_GB2312"/>
          <w:kern w:val="0"/>
          <w:sz w:val="32"/>
          <w:szCs w:val="32"/>
          <w:lang w:bidi="ar"/>
        </w:rPr>
        <w:t>处</w:t>
      </w:r>
      <w:r w:rsidRPr="009B0B74">
        <w:rPr>
          <w:rFonts w:ascii="仿宋_GB2312" w:eastAsia="仿宋_GB2312" w:hAnsi="等线" w:cs="仿宋_GB2312" w:hint="eastAsia"/>
          <w:kern w:val="0"/>
          <w:sz w:val="32"/>
          <w:szCs w:val="32"/>
          <w:lang w:bidi="ar"/>
        </w:rPr>
        <w:t xml:space="preserve"> </w:t>
      </w:r>
      <w:r w:rsidRPr="009B0B74">
        <w:rPr>
          <w:rFonts w:ascii="仿宋_GB2312" w:eastAsia="仿宋_GB2312" w:hAnsi="等线" w:cs="仿宋_GB2312"/>
          <w:kern w:val="0"/>
          <w:sz w:val="32"/>
          <w:szCs w:val="32"/>
          <w:lang w:bidi="ar"/>
        </w:rPr>
        <w:t xml:space="preserve"> </w:t>
      </w:r>
      <w:r w:rsidR="001512F1" w:rsidRPr="009B0B74">
        <w:rPr>
          <w:rFonts w:ascii="仿宋_GB2312" w:eastAsia="仿宋_GB2312" w:hAnsi="Arial" w:cs="Arial" w:hint="eastAsia"/>
          <w:kern w:val="0"/>
          <w:sz w:val="32"/>
          <w:szCs w:val="32"/>
        </w:rPr>
        <w:t>吴有</w:t>
      </w:r>
      <w:r w:rsidR="001512F1" w:rsidRPr="009B0B74">
        <w:rPr>
          <w:rFonts w:ascii="仿宋_GB2312" w:eastAsia="仿宋_GB2312" w:hAnsi="Arial" w:cs="Arial"/>
          <w:kern w:val="0"/>
          <w:sz w:val="32"/>
          <w:szCs w:val="32"/>
        </w:rPr>
        <w:t>军</w:t>
      </w:r>
    </w:p>
    <w:p w:rsidR="00E76E4D" w:rsidRPr="009B0B74" w:rsidRDefault="00E76E4D" w:rsidP="00E76E4D">
      <w:pPr>
        <w:shd w:val="clear" w:color="auto" w:fill="FFFFFF"/>
        <w:spacing w:line="520" w:lineRule="exact"/>
        <w:ind w:firstLineChars="150"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9B0B74">
        <w:rPr>
          <w:rFonts w:ascii="仿宋_GB2312" w:eastAsia="仿宋_GB2312" w:hAnsi="Arial" w:cs="Arial" w:hint="eastAsia"/>
          <w:kern w:val="0"/>
          <w:sz w:val="32"/>
          <w:szCs w:val="32"/>
        </w:rPr>
        <w:t>电话</w:t>
      </w:r>
      <w:r w:rsidRPr="009B0B74">
        <w:rPr>
          <w:rFonts w:ascii="仿宋_GB2312" w:eastAsia="仿宋_GB2312" w:hAnsi="Arial" w:cs="Arial"/>
          <w:kern w:val="0"/>
          <w:sz w:val="32"/>
          <w:szCs w:val="32"/>
        </w:rPr>
        <w:t>：</w:t>
      </w:r>
      <w:r w:rsidR="00F2784C" w:rsidRPr="009B0B74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027-</w:t>
      </w:r>
      <w:r w:rsidR="00F2784C" w:rsidRPr="009B0B74">
        <w:rPr>
          <w:rFonts w:ascii="仿宋_GB2312" w:eastAsia="仿宋_GB2312" w:hAnsi="Arial" w:cs="Arial"/>
          <w:kern w:val="0"/>
          <w:sz w:val="32"/>
          <w:szCs w:val="32"/>
        </w:rPr>
        <w:t>8675908</w:t>
      </w:r>
      <w:r w:rsidR="001512F1" w:rsidRPr="009B0B74">
        <w:rPr>
          <w:rFonts w:ascii="仿宋_GB2312" w:eastAsia="仿宋_GB2312" w:hAnsi="Arial" w:cs="Arial"/>
          <w:kern w:val="0"/>
          <w:sz w:val="32"/>
          <w:szCs w:val="32"/>
        </w:rPr>
        <w:t>1</w:t>
      </w:r>
    </w:p>
    <w:p w:rsidR="00F2784C" w:rsidRPr="009B0B74" w:rsidRDefault="00E76E4D" w:rsidP="00E76E4D">
      <w:pPr>
        <w:shd w:val="clear" w:color="auto" w:fill="FFFFFF"/>
        <w:spacing w:line="520" w:lineRule="exact"/>
        <w:ind w:firstLineChars="150" w:firstLine="480"/>
        <w:jc w:val="left"/>
        <w:rPr>
          <w:rFonts w:ascii="仿宋_GB2312" w:eastAsia="仿宋_GB2312" w:hAnsi="Arial" w:cs="Arial"/>
          <w:kern w:val="0"/>
          <w:sz w:val="32"/>
          <w:szCs w:val="32"/>
        </w:rPr>
      </w:pPr>
      <w:r w:rsidRPr="009B0B74">
        <w:rPr>
          <w:rFonts w:ascii="仿宋_GB2312" w:eastAsia="仿宋_GB2312" w:hAnsi="Arial" w:cs="Arial" w:hint="eastAsia"/>
          <w:kern w:val="0"/>
          <w:sz w:val="32"/>
          <w:szCs w:val="32"/>
        </w:rPr>
        <w:t>邮箱</w:t>
      </w:r>
      <w:r w:rsidR="001512F1" w:rsidRPr="009B0B74">
        <w:rPr>
          <w:rFonts w:ascii="仿宋_GB2312" w:eastAsia="仿宋_GB2312" w:hAnsi="Arial" w:cs="Arial"/>
          <w:kern w:val="0"/>
          <w:sz w:val="32"/>
          <w:szCs w:val="32"/>
        </w:rPr>
        <w:t>1065162256</w:t>
      </w:r>
      <w:r w:rsidR="00F2784C" w:rsidRPr="009B0B74">
        <w:rPr>
          <w:rFonts w:ascii="仿宋_GB2312" w:eastAsia="仿宋_GB2312" w:hAnsi="Arial" w:cs="Arial"/>
          <w:kern w:val="0"/>
          <w:sz w:val="32"/>
          <w:szCs w:val="32"/>
        </w:rPr>
        <w:t>@qq.</w:t>
      </w:r>
      <w:proofErr w:type="gramStart"/>
      <w:r w:rsidR="00F2784C" w:rsidRPr="009B0B74">
        <w:rPr>
          <w:rFonts w:ascii="仿宋_GB2312" w:eastAsia="仿宋_GB2312" w:hAnsi="Arial" w:cs="Arial"/>
          <w:kern w:val="0"/>
          <w:sz w:val="32"/>
          <w:szCs w:val="32"/>
        </w:rPr>
        <w:t>com</w:t>
      </w:r>
      <w:proofErr w:type="gramEnd"/>
    </w:p>
    <w:p w:rsidR="002C5CC0" w:rsidRPr="009B0B74" w:rsidRDefault="00F2784C" w:rsidP="00F2784C">
      <w:pPr>
        <w:widowControl/>
        <w:shd w:val="clear" w:color="auto" w:fill="FFFFFF"/>
        <w:spacing w:line="520" w:lineRule="exact"/>
        <w:ind w:firstLineChars="133" w:firstLine="426"/>
        <w:rPr>
          <w:rFonts w:ascii="仿宋_GB2312" w:eastAsia="仿宋_GB2312" w:hAnsi="Arial" w:cs="Arial"/>
          <w:kern w:val="0"/>
          <w:sz w:val="32"/>
          <w:szCs w:val="32"/>
        </w:rPr>
      </w:pPr>
      <w:r w:rsidRPr="009B0B74">
        <w:rPr>
          <w:rFonts w:ascii="仿宋_GB2312" w:eastAsia="仿宋_GB2312" w:hAnsi="Arial" w:cs="Arial"/>
          <w:kern w:val="0"/>
          <w:sz w:val="32"/>
          <w:szCs w:val="32"/>
        </w:rPr>
        <w:t>地址：</w:t>
      </w:r>
      <w:r w:rsidRPr="009B0B74">
        <w:rPr>
          <w:rFonts w:ascii="仿宋_GB2312" w:eastAsia="仿宋_GB2312" w:hAnsi="Arial" w:cs="Arial" w:hint="eastAsia"/>
          <w:kern w:val="0"/>
          <w:sz w:val="32"/>
          <w:szCs w:val="32"/>
        </w:rPr>
        <w:t>武汉市</w:t>
      </w:r>
      <w:r w:rsidRPr="009B0B74">
        <w:rPr>
          <w:rFonts w:ascii="仿宋_GB2312" w:eastAsia="仿宋_GB2312" w:hAnsi="Arial" w:cs="Arial"/>
          <w:kern w:val="0"/>
          <w:sz w:val="32"/>
          <w:szCs w:val="32"/>
        </w:rPr>
        <w:t>武昌区公正路</w:t>
      </w:r>
      <w:r w:rsidRPr="009B0B74">
        <w:rPr>
          <w:rFonts w:ascii="仿宋_GB2312" w:eastAsia="仿宋_GB2312" w:hAnsi="Arial" w:cs="Arial" w:hint="eastAsia"/>
          <w:kern w:val="0"/>
          <w:sz w:val="32"/>
          <w:szCs w:val="32"/>
        </w:rPr>
        <w:t>19号省</w:t>
      </w:r>
      <w:r w:rsidRPr="009B0B74">
        <w:rPr>
          <w:rFonts w:ascii="仿宋_GB2312" w:eastAsia="仿宋_GB2312" w:hAnsi="Arial" w:cs="Arial"/>
          <w:kern w:val="0"/>
          <w:sz w:val="32"/>
          <w:szCs w:val="32"/>
        </w:rPr>
        <w:t>知识产权局</w:t>
      </w:r>
      <w:r w:rsidRPr="009B0B74">
        <w:rPr>
          <w:rFonts w:ascii="仿宋_GB2312" w:eastAsia="仿宋_GB2312" w:hAnsi="Arial" w:cs="Arial" w:hint="eastAsia"/>
          <w:kern w:val="0"/>
          <w:sz w:val="32"/>
          <w:szCs w:val="32"/>
        </w:rPr>
        <w:t xml:space="preserve">  邮编</w:t>
      </w:r>
      <w:r w:rsidRPr="009B0B74">
        <w:rPr>
          <w:rFonts w:ascii="仿宋_GB2312" w:eastAsia="仿宋_GB2312" w:hAnsi="Arial" w:cs="Arial"/>
          <w:kern w:val="0"/>
          <w:sz w:val="32"/>
          <w:szCs w:val="32"/>
        </w:rPr>
        <w:t>：</w:t>
      </w:r>
      <w:r w:rsidRPr="009B0B74">
        <w:rPr>
          <w:rFonts w:ascii="仿宋_GB2312" w:eastAsia="仿宋_GB2312" w:hAnsi="Arial" w:cs="Arial" w:hint="eastAsia"/>
          <w:kern w:val="0"/>
          <w:sz w:val="32"/>
          <w:szCs w:val="32"/>
        </w:rPr>
        <w:t>430071</w:t>
      </w:r>
    </w:p>
    <w:p w:rsidR="00B15B58" w:rsidRPr="009B0B74" w:rsidRDefault="00B15B58" w:rsidP="009648A4">
      <w:pPr>
        <w:spacing w:line="320" w:lineRule="exact"/>
        <w:rPr>
          <w:rFonts w:ascii="仿宋" w:eastAsia="仿宋" w:hAnsi="仿宋"/>
          <w:sz w:val="32"/>
        </w:rPr>
      </w:pPr>
    </w:p>
    <w:sectPr w:rsidR="00B15B58" w:rsidRPr="009B0B74" w:rsidSect="00781727">
      <w:footerReference w:type="default" r:id="rId8"/>
      <w:pgSz w:w="11906" w:h="16838"/>
      <w:pgMar w:top="993" w:right="1133" w:bottom="993" w:left="993" w:header="851" w:footer="240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282" w:rsidRDefault="00020282" w:rsidP="006B7449">
      <w:r>
        <w:separator/>
      </w:r>
    </w:p>
  </w:endnote>
  <w:endnote w:type="continuationSeparator" w:id="0">
    <w:p w:rsidR="00020282" w:rsidRDefault="00020282" w:rsidP="006B7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小标宋">
    <w:altName w:val="Arial Unicode MS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4668280"/>
      <w:docPartObj>
        <w:docPartGallery w:val="Page Numbers (Bottom of Page)"/>
        <w:docPartUnique/>
      </w:docPartObj>
    </w:sdtPr>
    <w:sdtEndPr/>
    <w:sdtContent>
      <w:p w:rsidR="00ED69B3" w:rsidRDefault="00ED69B3" w:rsidP="00FF4D43">
        <w:pPr>
          <w:pStyle w:val="a8"/>
          <w:tabs>
            <w:tab w:val="left" w:pos="4584"/>
            <w:tab w:val="center" w:pos="4890"/>
          </w:tabs>
        </w:pPr>
        <w:r>
          <w:tab/>
        </w:r>
        <w:r>
          <w:tab/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35094" w:rsidRPr="00935094">
          <w:rPr>
            <w:noProof/>
            <w:lang w:val="zh-CN"/>
          </w:rPr>
          <w:t>2</w:t>
        </w:r>
        <w:r>
          <w:fldChar w:fldCharType="end"/>
        </w:r>
      </w:p>
    </w:sdtContent>
  </w:sdt>
  <w:p w:rsidR="00ED69B3" w:rsidRDefault="00ED69B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282" w:rsidRDefault="00020282" w:rsidP="006B7449">
      <w:r>
        <w:separator/>
      </w:r>
    </w:p>
  </w:footnote>
  <w:footnote w:type="continuationSeparator" w:id="0">
    <w:p w:rsidR="00020282" w:rsidRDefault="00020282" w:rsidP="006B74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D911F6B"/>
    <w:multiLevelType w:val="hybridMultilevel"/>
    <w:tmpl w:val="B2841DC0"/>
    <w:lvl w:ilvl="0" w:tplc="84E0FCE6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2B3D7185"/>
    <w:multiLevelType w:val="multilevel"/>
    <w:tmpl w:val="2B3D718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726A1C72"/>
    <w:multiLevelType w:val="multilevel"/>
    <w:tmpl w:val="000000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1C6"/>
    <w:rsid w:val="00006B0A"/>
    <w:rsid w:val="00006E71"/>
    <w:rsid w:val="00011E48"/>
    <w:rsid w:val="00015333"/>
    <w:rsid w:val="00016C57"/>
    <w:rsid w:val="00017025"/>
    <w:rsid w:val="00020282"/>
    <w:rsid w:val="00027400"/>
    <w:rsid w:val="00032D01"/>
    <w:rsid w:val="00032DA3"/>
    <w:rsid w:val="00035411"/>
    <w:rsid w:val="0004034F"/>
    <w:rsid w:val="000422D2"/>
    <w:rsid w:val="00050D08"/>
    <w:rsid w:val="00052366"/>
    <w:rsid w:val="000534FC"/>
    <w:rsid w:val="000544F5"/>
    <w:rsid w:val="00054624"/>
    <w:rsid w:val="00062813"/>
    <w:rsid w:val="00074984"/>
    <w:rsid w:val="000809BB"/>
    <w:rsid w:val="00086192"/>
    <w:rsid w:val="000932B4"/>
    <w:rsid w:val="000A08B8"/>
    <w:rsid w:val="000A29BD"/>
    <w:rsid w:val="000A2C6E"/>
    <w:rsid w:val="000B0934"/>
    <w:rsid w:val="000B39B4"/>
    <w:rsid w:val="000B549A"/>
    <w:rsid w:val="000B7725"/>
    <w:rsid w:val="000C33BC"/>
    <w:rsid w:val="000C36FB"/>
    <w:rsid w:val="000D72B2"/>
    <w:rsid w:val="000D7593"/>
    <w:rsid w:val="000E20BC"/>
    <w:rsid w:val="000E2FA7"/>
    <w:rsid w:val="000E6178"/>
    <w:rsid w:val="000F0CDE"/>
    <w:rsid w:val="000F10CC"/>
    <w:rsid w:val="000F6C0F"/>
    <w:rsid w:val="00101B69"/>
    <w:rsid w:val="00102DE4"/>
    <w:rsid w:val="001030C2"/>
    <w:rsid w:val="0011138E"/>
    <w:rsid w:val="00112B1D"/>
    <w:rsid w:val="00121F58"/>
    <w:rsid w:val="00125A27"/>
    <w:rsid w:val="001279B0"/>
    <w:rsid w:val="00130E28"/>
    <w:rsid w:val="00133329"/>
    <w:rsid w:val="00133820"/>
    <w:rsid w:val="00134D7D"/>
    <w:rsid w:val="00137743"/>
    <w:rsid w:val="00140D5E"/>
    <w:rsid w:val="00150F68"/>
    <w:rsid w:val="001512F1"/>
    <w:rsid w:val="00161000"/>
    <w:rsid w:val="00164BFD"/>
    <w:rsid w:val="001678CD"/>
    <w:rsid w:val="00184119"/>
    <w:rsid w:val="001849BB"/>
    <w:rsid w:val="0019045E"/>
    <w:rsid w:val="001916AB"/>
    <w:rsid w:val="00191AC7"/>
    <w:rsid w:val="00195730"/>
    <w:rsid w:val="001A2C62"/>
    <w:rsid w:val="001A5F51"/>
    <w:rsid w:val="001B2197"/>
    <w:rsid w:val="001B2819"/>
    <w:rsid w:val="001C19CD"/>
    <w:rsid w:val="001C515A"/>
    <w:rsid w:val="001D4A14"/>
    <w:rsid w:val="001E363C"/>
    <w:rsid w:val="001E5487"/>
    <w:rsid w:val="001E63B4"/>
    <w:rsid w:val="001F0313"/>
    <w:rsid w:val="001F1776"/>
    <w:rsid w:val="001F2A47"/>
    <w:rsid w:val="001F7640"/>
    <w:rsid w:val="00200969"/>
    <w:rsid w:val="00203061"/>
    <w:rsid w:val="0021174C"/>
    <w:rsid w:val="002117EF"/>
    <w:rsid w:val="00212914"/>
    <w:rsid w:val="0021291D"/>
    <w:rsid w:val="00213CAD"/>
    <w:rsid w:val="0021450C"/>
    <w:rsid w:val="00226A5A"/>
    <w:rsid w:val="00227B93"/>
    <w:rsid w:val="002338CB"/>
    <w:rsid w:val="00234203"/>
    <w:rsid w:val="00234C77"/>
    <w:rsid w:val="0023530F"/>
    <w:rsid w:val="002355C2"/>
    <w:rsid w:val="002418DE"/>
    <w:rsid w:val="00246FAD"/>
    <w:rsid w:val="002500AC"/>
    <w:rsid w:val="00253F29"/>
    <w:rsid w:val="00257689"/>
    <w:rsid w:val="00273CF4"/>
    <w:rsid w:val="0028287B"/>
    <w:rsid w:val="002A5152"/>
    <w:rsid w:val="002A5D1D"/>
    <w:rsid w:val="002A795B"/>
    <w:rsid w:val="002B0E76"/>
    <w:rsid w:val="002B1301"/>
    <w:rsid w:val="002B1DA5"/>
    <w:rsid w:val="002C08A1"/>
    <w:rsid w:val="002C0CAA"/>
    <w:rsid w:val="002C4788"/>
    <w:rsid w:val="002C5CC0"/>
    <w:rsid w:val="002C6C02"/>
    <w:rsid w:val="002D753D"/>
    <w:rsid w:val="002D7981"/>
    <w:rsid w:val="002E0169"/>
    <w:rsid w:val="002E0224"/>
    <w:rsid w:val="002F23F3"/>
    <w:rsid w:val="002F29C2"/>
    <w:rsid w:val="002F2FEA"/>
    <w:rsid w:val="003023BE"/>
    <w:rsid w:val="003055B9"/>
    <w:rsid w:val="003058F7"/>
    <w:rsid w:val="0031039E"/>
    <w:rsid w:val="003111C6"/>
    <w:rsid w:val="00313AA5"/>
    <w:rsid w:val="00314520"/>
    <w:rsid w:val="00314F65"/>
    <w:rsid w:val="00315D17"/>
    <w:rsid w:val="003175D2"/>
    <w:rsid w:val="003225A4"/>
    <w:rsid w:val="00322EE8"/>
    <w:rsid w:val="003238FB"/>
    <w:rsid w:val="00325951"/>
    <w:rsid w:val="00341CB8"/>
    <w:rsid w:val="003431A4"/>
    <w:rsid w:val="003450D3"/>
    <w:rsid w:val="00345BA5"/>
    <w:rsid w:val="00364083"/>
    <w:rsid w:val="00381A15"/>
    <w:rsid w:val="00384C7F"/>
    <w:rsid w:val="0039213C"/>
    <w:rsid w:val="00393925"/>
    <w:rsid w:val="003A2291"/>
    <w:rsid w:val="003A39EF"/>
    <w:rsid w:val="003B2E50"/>
    <w:rsid w:val="003B3DEF"/>
    <w:rsid w:val="003B6880"/>
    <w:rsid w:val="003C019B"/>
    <w:rsid w:val="003C1041"/>
    <w:rsid w:val="003D02E9"/>
    <w:rsid w:val="003D0709"/>
    <w:rsid w:val="003D0CC2"/>
    <w:rsid w:val="003E19E9"/>
    <w:rsid w:val="003E355A"/>
    <w:rsid w:val="003E3604"/>
    <w:rsid w:val="003E7AF3"/>
    <w:rsid w:val="00404217"/>
    <w:rsid w:val="00407A77"/>
    <w:rsid w:val="00412214"/>
    <w:rsid w:val="0041427F"/>
    <w:rsid w:val="00414517"/>
    <w:rsid w:val="00417F06"/>
    <w:rsid w:val="00420E69"/>
    <w:rsid w:val="004214ED"/>
    <w:rsid w:val="004247A0"/>
    <w:rsid w:val="00425E1A"/>
    <w:rsid w:val="0043233F"/>
    <w:rsid w:val="00435C2A"/>
    <w:rsid w:val="004426BB"/>
    <w:rsid w:val="00444CC4"/>
    <w:rsid w:val="004478F6"/>
    <w:rsid w:val="00461EED"/>
    <w:rsid w:val="00462100"/>
    <w:rsid w:val="0046349E"/>
    <w:rsid w:val="004654FA"/>
    <w:rsid w:val="00467305"/>
    <w:rsid w:val="0047024D"/>
    <w:rsid w:val="00470BCC"/>
    <w:rsid w:val="00475AC4"/>
    <w:rsid w:val="00486D43"/>
    <w:rsid w:val="004901C6"/>
    <w:rsid w:val="00490386"/>
    <w:rsid w:val="004917F8"/>
    <w:rsid w:val="004A05E0"/>
    <w:rsid w:val="004A10AF"/>
    <w:rsid w:val="004A3AE0"/>
    <w:rsid w:val="004A4794"/>
    <w:rsid w:val="004A4F3D"/>
    <w:rsid w:val="004B5CDC"/>
    <w:rsid w:val="004C210E"/>
    <w:rsid w:val="004C698E"/>
    <w:rsid w:val="004C6FE3"/>
    <w:rsid w:val="004D07DC"/>
    <w:rsid w:val="004D087F"/>
    <w:rsid w:val="004D7DF6"/>
    <w:rsid w:val="004E3AC8"/>
    <w:rsid w:val="004E7E10"/>
    <w:rsid w:val="004F6597"/>
    <w:rsid w:val="00503615"/>
    <w:rsid w:val="00503BB7"/>
    <w:rsid w:val="00503F6E"/>
    <w:rsid w:val="00505BB6"/>
    <w:rsid w:val="005115C1"/>
    <w:rsid w:val="00520060"/>
    <w:rsid w:val="00522C60"/>
    <w:rsid w:val="0052660B"/>
    <w:rsid w:val="00527BC3"/>
    <w:rsid w:val="00531061"/>
    <w:rsid w:val="00531D1F"/>
    <w:rsid w:val="00532A7D"/>
    <w:rsid w:val="0053335B"/>
    <w:rsid w:val="0053346B"/>
    <w:rsid w:val="00533E55"/>
    <w:rsid w:val="005359DE"/>
    <w:rsid w:val="00536EDC"/>
    <w:rsid w:val="00546950"/>
    <w:rsid w:val="00547A33"/>
    <w:rsid w:val="0055160E"/>
    <w:rsid w:val="0055639D"/>
    <w:rsid w:val="00562B2B"/>
    <w:rsid w:val="005843EE"/>
    <w:rsid w:val="005969A8"/>
    <w:rsid w:val="00596F50"/>
    <w:rsid w:val="005A250B"/>
    <w:rsid w:val="005A2FD1"/>
    <w:rsid w:val="005B0788"/>
    <w:rsid w:val="005B2938"/>
    <w:rsid w:val="005B6045"/>
    <w:rsid w:val="005C0B28"/>
    <w:rsid w:val="005C55E7"/>
    <w:rsid w:val="005C7556"/>
    <w:rsid w:val="005D037E"/>
    <w:rsid w:val="005D1938"/>
    <w:rsid w:val="005D1FA9"/>
    <w:rsid w:val="005D3EF1"/>
    <w:rsid w:val="005D6492"/>
    <w:rsid w:val="005D6D50"/>
    <w:rsid w:val="005F7932"/>
    <w:rsid w:val="006032D2"/>
    <w:rsid w:val="0060495F"/>
    <w:rsid w:val="00611671"/>
    <w:rsid w:val="0061771F"/>
    <w:rsid w:val="00621D94"/>
    <w:rsid w:val="00626C31"/>
    <w:rsid w:val="006351DE"/>
    <w:rsid w:val="00637116"/>
    <w:rsid w:val="00641523"/>
    <w:rsid w:val="006423DF"/>
    <w:rsid w:val="006428D5"/>
    <w:rsid w:val="00642D53"/>
    <w:rsid w:val="006450B5"/>
    <w:rsid w:val="00651B8E"/>
    <w:rsid w:val="006538AB"/>
    <w:rsid w:val="00653DD9"/>
    <w:rsid w:val="00654A5F"/>
    <w:rsid w:val="006607FA"/>
    <w:rsid w:val="00663CBB"/>
    <w:rsid w:val="0067538A"/>
    <w:rsid w:val="006758F9"/>
    <w:rsid w:val="00676718"/>
    <w:rsid w:val="00677499"/>
    <w:rsid w:val="0068028B"/>
    <w:rsid w:val="006827A7"/>
    <w:rsid w:val="00690396"/>
    <w:rsid w:val="00691FBB"/>
    <w:rsid w:val="0069329B"/>
    <w:rsid w:val="006A090B"/>
    <w:rsid w:val="006A4FC3"/>
    <w:rsid w:val="006B33F7"/>
    <w:rsid w:val="006B7449"/>
    <w:rsid w:val="006C0043"/>
    <w:rsid w:val="006C11D7"/>
    <w:rsid w:val="006C456D"/>
    <w:rsid w:val="006C6294"/>
    <w:rsid w:val="006D17B7"/>
    <w:rsid w:val="006D5BFE"/>
    <w:rsid w:val="006D633A"/>
    <w:rsid w:val="006E00F2"/>
    <w:rsid w:val="006E0331"/>
    <w:rsid w:val="006F03C8"/>
    <w:rsid w:val="00700B7C"/>
    <w:rsid w:val="0070207D"/>
    <w:rsid w:val="0070541C"/>
    <w:rsid w:val="007115A4"/>
    <w:rsid w:val="007132DD"/>
    <w:rsid w:val="007141DB"/>
    <w:rsid w:val="00721C27"/>
    <w:rsid w:val="00725051"/>
    <w:rsid w:val="00725F9F"/>
    <w:rsid w:val="00734051"/>
    <w:rsid w:val="00735743"/>
    <w:rsid w:val="0074022E"/>
    <w:rsid w:val="00744E08"/>
    <w:rsid w:val="00745704"/>
    <w:rsid w:val="00757D4B"/>
    <w:rsid w:val="0076085A"/>
    <w:rsid w:val="00761493"/>
    <w:rsid w:val="0076690A"/>
    <w:rsid w:val="007714D8"/>
    <w:rsid w:val="007721C2"/>
    <w:rsid w:val="00773495"/>
    <w:rsid w:val="007777AD"/>
    <w:rsid w:val="00781727"/>
    <w:rsid w:val="007847E7"/>
    <w:rsid w:val="00791791"/>
    <w:rsid w:val="00792A8C"/>
    <w:rsid w:val="00794E6C"/>
    <w:rsid w:val="007953F8"/>
    <w:rsid w:val="007B4BBD"/>
    <w:rsid w:val="007C7F0F"/>
    <w:rsid w:val="007D0135"/>
    <w:rsid w:val="007D27BB"/>
    <w:rsid w:val="007E0021"/>
    <w:rsid w:val="007E350D"/>
    <w:rsid w:val="007F3BAE"/>
    <w:rsid w:val="007F3F8B"/>
    <w:rsid w:val="008163F4"/>
    <w:rsid w:val="008167A4"/>
    <w:rsid w:val="00821A91"/>
    <w:rsid w:val="00832472"/>
    <w:rsid w:val="0083301B"/>
    <w:rsid w:val="008343B8"/>
    <w:rsid w:val="008418F9"/>
    <w:rsid w:val="00842C95"/>
    <w:rsid w:val="00851637"/>
    <w:rsid w:val="00865AEA"/>
    <w:rsid w:val="0088005A"/>
    <w:rsid w:val="008804DF"/>
    <w:rsid w:val="00884B87"/>
    <w:rsid w:val="00887751"/>
    <w:rsid w:val="00894752"/>
    <w:rsid w:val="008A12A8"/>
    <w:rsid w:val="008A4672"/>
    <w:rsid w:val="008A580C"/>
    <w:rsid w:val="008B5632"/>
    <w:rsid w:val="008B7EC5"/>
    <w:rsid w:val="008C39B3"/>
    <w:rsid w:val="008C7CF5"/>
    <w:rsid w:val="008D3B32"/>
    <w:rsid w:val="008D6B1D"/>
    <w:rsid w:val="008D707C"/>
    <w:rsid w:val="008E12FE"/>
    <w:rsid w:val="008E2C5D"/>
    <w:rsid w:val="008E7D72"/>
    <w:rsid w:val="008F0A07"/>
    <w:rsid w:val="008F107C"/>
    <w:rsid w:val="008F4742"/>
    <w:rsid w:val="00901077"/>
    <w:rsid w:val="009019C6"/>
    <w:rsid w:val="0090416D"/>
    <w:rsid w:val="009045AD"/>
    <w:rsid w:val="00913547"/>
    <w:rsid w:val="00914147"/>
    <w:rsid w:val="00915628"/>
    <w:rsid w:val="00922D11"/>
    <w:rsid w:val="00924B5D"/>
    <w:rsid w:val="00924F5A"/>
    <w:rsid w:val="00924FCF"/>
    <w:rsid w:val="009303CD"/>
    <w:rsid w:val="00932A3F"/>
    <w:rsid w:val="00933057"/>
    <w:rsid w:val="00935094"/>
    <w:rsid w:val="009417BC"/>
    <w:rsid w:val="0094757C"/>
    <w:rsid w:val="0095064C"/>
    <w:rsid w:val="00954886"/>
    <w:rsid w:val="00954889"/>
    <w:rsid w:val="009643AB"/>
    <w:rsid w:val="009648A4"/>
    <w:rsid w:val="00965A5D"/>
    <w:rsid w:val="009660E9"/>
    <w:rsid w:val="009721F6"/>
    <w:rsid w:val="00983473"/>
    <w:rsid w:val="00991674"/>
    <w:rsid w:val="00991DD3"/>
    <w:rsid w:val="009920BD"/>
    <w:rsid w:val="0099427A"/>
    <w:rsid w:val="00996E9C"/>
    <w:rsid w:val="009A08E9"/>
    <w:rsid w:val="009A0AA6"/>
    <w:rsid w:val="009A3CFB"/>
    <w:rsid w:val="009B0B74"/>
    <w:rsid w:val="009B506A"/>
    <w:rsid w:val="009C093B"/>
    <w:rsid w:val="009C3CE2"/>
    <w:rsid w:val="009D593E"/>
    <w:rsid w:val="009E2CB9"/>
    <w:rsid w:val="009E4478"/>
    <w:rsid w:val="009F4D20"/>
    <w:rsid w:val="00A03AC5"/>
    <w:rsid w:val="00A13983"/>
    <w:rsid w:val="00A157FE"/>
    <w:rsid w:val="00A24510"/>
    <w:rsid w:val="00A2681D"/>
    <w:rsid w:val="00A40496"/>
    <w:rsid w:val="00A407C7"/>
    <w:rsid w:val="00A423A3"/>
    <w:rsid w:val="00A44DA2"/>
    <w:rsid w:val="00A45E53"/>
    <w:rsid w:val="00A501B7"/>
    <w:rsid w:val="00A505E9"/>
    <w:rsid w:val="00A512A7"/>
    <w:rsid w:val="00A51F2C"/>
    <w:rsid w:val="00A60455"/>
    <w:rsid w:val="00A62064"/>
    <w:rsid w:val="00A644DC"/>
    <w:rsid w:val="00A70282"/>
    <w:rsid w:val="00A75760"/>
    <w:rsid w:val="00A76D43"/>
    <w:rsid w:val="00A77F97"/>
    <w:rsid w:val="00A80BDB"/>
    <w:rsid w:val="00A8628C"/>
    <w:rsid w:val="00A90E6B"/>
    <w:rsid w:val="00A92FA0"/>
    <w:rsid w:val="00A938E9"/>
    <w:rsid w:val="00A953D0"/>
    <w:rsid w:val="00AA362C"/>
    <w:rsid w:val="00AA3B73"/>
    <w:rsid w:val="00AB1682"/>
    <w:rsid w:val="00AB2F27"/>
    <w:rsid w:val="00AB495C"/>
    <w:rsid w:val="00AB4C00"/>
    <w:rsid w:val="00AB5570"/>
    <w:rsid w:val="00AB6746"/>
    <w:rsid w:val="00AD2E35"/>
    <w:rsid w:val="00AD4094"/>
    <w:rsid w:val="00AD5CD3"/>
    <w:rsid w:val="00AD7E88"/>
    <w:rsid w:val="00AF152B"/>
    <w:rsid w:val="00AF184E"/>
    <w:rsid w:val="00AF1BB7"/>
    <w:rsid w:val="00AF1DB7"/>
    <w:rsid w:val="00AF7AD4"/>
    <w:rsid w:val="00B024C6"/>
    <w:rsid w:val="00B06A05"/>
    <w:rsid w:val="00B070A6"/>
    <w:rsid w:val="00B15B58"/>
    <w:rsid w:val="00B1719F"/>
    <w:rsid w:val="00B17FA9"/>
    <w:rsid w:val="00B208F1"/>
    <w:rsid w:val="00B25800"/>
    <w:rsid w:val="00B2585F"/>
    <w:rsid w:val="00B25B18"/>
    <w:rsid w:val="00B27ABA"/>
    <w:rsid w:val="00B3245C"/>
    <w:rsid w:val="00B41AEF"/>
    <w:rsid w:val="00B4442F"/>
    <w:rsid w:val="00B47214"/>
    <w:rsid w:val="00B5153A"/>
    <w:rsid w:val="00B5223E"/>
    <w:rsid w:val="00B53A12"/>
    <w:rsid w:val="00B57479"/>
    <w:rsid w:val="00B65D92"/>
    <w:rsid w:val="00B661CA"/>
    <w:rsid w:val="00B70921"/>
    <w:rsid w:val="00B76CBC"/>
    <w:rsid w:val="00B808CD"/>
    <w:rsid w:val="00B82EB0"/>
    <w:rsid w:val="00B86425"/>
    <w:rsid w:val="00B95FC9"/>
    <w:rsid w:val="00BA3185"/>
    <w:rsid w:val="00BA5A77"/>
    <w:rsid w:val="00BC6537"/>
    <w:rsid w:val="00BC71E9"/>
    <w:rsid w:val="00BD00F6"/>
    <w:rsid w:val="00BE09B2"/>
    <w:rsid w:val="00BE2A80"/>
    <w:rsid w:val="00BF215A"/>
    <w:rsid w:val="00BF501E"/>
    <w:rsid w:val="00C02D5B"/>
    <w:rsid w:val="00C10C38"/>
    <w:rsid w:val="00C15931"/>
    <w:rsid w:val="00C16FFB"/>
    <w:rsid w:val="00C1771C"/>
    <w:rsid w:val="00C20F80"/>
    <w:rsid w:val="00C30ECF"/>
    <w:rsid w:val="00C30EEF"/>
    <w:rsid w:val="00C47AAE"/>
    <w:rsid w:val="00C50EAC"/>
    <w:rsid w:val="00C538AD"/>
    <w:rsid w:val="00C53ED8"/>
    <w:rsid w:val="00C554FE"/>
    <w:rsid w:val="00C561CF"/>
    <w:rsid w:val="00C5646A"/>
    <w:rsid w:val="00C7338F"/>
    <w:rsid w:val="00C752BF"/>
    <w:rsid w:val="00C829DE"/>
    <w:rsid w:val="00C83F87"/>
    <w:rsid w:val="00C8578F"/>
    <w:rsid w:val="00C90A5D"/>
    <w:rsid w:val="00C94516"/>
    <w:rsid w:val="00C96FB6"/>
    <w:rsid w:val="00C97AE5"/>
    <w:rsid w:val="00CA0EAC"/>
    <w:rsid w:val="00CB195E"/>
    <w:rsid w:val="00CB4B1E"/>
    <w:rsid w:val="00CB5F7B"/>
    <w:rsid w:val="00CC240E"/>
    <w:rsid w:val="00CC33E5"/>
    <w:rsid w:val="00CC37E4"/>
    <w:rsid w:val="00CC3B2E"/>
    <w:rsid w:val="00CC74A3"/>
    <w:rsid w:val="00CD16D4"/>
    <w:rsid w:val="00CD53D7"/>
    <w:rsid w:val="00CD79DA"/>
    <w:rsid w:val="00CE34EB"/>
    <w:rsid w:val="00CE3A9A"/>
    <w:rsid w:val="00CE563B"/>
    <w:rsid w:val="00CE7C96"/>
    <w:rsid w:val="00CE7FBC"/>
    <w:rsid w:val="00CF539C"/>
    <w:rsid w:val="00D00321"/>
    <w:rsid w:val="00D014B2"/>
    <w:rsid w:val="00D1188D"/>
    <w:rsid w:val="00D1438B"/>
    <w:rsid w:val="00D209EC"/>
    <w:rsid w:val="00D22765"/>
    <w:rsid w:val="00D2587B"/>
    <w:rsid w:val="00D26A23"/>
    <w:rsid w:val="00D30666"/>
    <w:rsid w:val="00D3447F"/>
    <w:rsid w:val="00D4073D"/>
    <w:rsid w:val="00D450BF"/>
    <w:rsid w:val="00D50E43"/>
    <w:rsid w:val="00D609B8"/>
    <w:rsid w:val="00D6225B"/>
    <w:rsid w:val="00D631CB"/>
    <w:rsid w:val="00D70EF6"/>
    <w:rsid w:val="00D71895"/>
    <w:rsid w:val="00D74A68"/>
    <w:rsid w:val="00D80E11"/>
    <w:rsid w:val="00D831EC"/>
    <w:rsid w:val="00D84ABA"/>
    <w:rsid w:val="00D95FF2"/>
    <w:rsid w:val="00D97E82"/>
    <w:rsid w:val="00DA1642"/>
    <w:rsid w:val="00DA2C67"/>
    <w:rsid w:val="00DA6EAE"/>
    <w:rsid w:val="00DB2BEB"/>
    <w:rsid w:val="00DB428C"/>
    <w:rsid w:val="00DD2308"/>
    <w:rsid w:val="00DF288A"/>
    <w:rsid w:val="00DF69FF"/>
    <w:rsid w:val="00DF7CE7"/>
    <w:rsid w:val="00E034E4"/>
    <w:rsid w:val="00E03677"/>
    <w:rsid w:val="00E03CFA"/>
    <w:rsid w:val="00E045A5"/>
    <w:rsid w:val="00E05164"/>
    <w:rsid w:val="00E06052"/>
    <w:rsid w:val="00E1789C"/>
    <w:rsid w:val="00E200B2"/>
    <w:rsid w:val="00E2077C"/>
    <w:rsid w:val="00E26556"/>
    <w:rsid w:val="00E3162F"/>
    <w:rsid w:val="00E32702"/>
    <w:rsid w:val="00E4348F"/>
    <w:rsid w:val="00E547B6"/>
    <w:rsid w:val="00E55046"/>
    <w:rsid w:val="00E5730F"/>
    <w:rsid w:val="00E62075"/>
    <w:rsid w:val="00E65983"/>
    <w:rsid w:val="00E76E4D"/>
    <w:rsid w:val="00E77DF3"/>
    <w:rsid w:val="00E81A9A"/>
    <w:rsid w:val="00E87DB5"/>
    <w:rsid w:val="00E9269B"/>
    <w:rsid w:val="00E92A0B"/>
    <w:rsid w:val="00EA0E25"/>
    <w:rsid w:val="00EA1258"/>
    <w:rsid w:val="00EA4D23"/>
    <w:rsid w:val="00EA4E4A"/>
    <w:rsid w:val="00EA6B8A"/>
    <w:rsid w:val="00EB1A63"/>
    <w:rsid w:val="00EB23CD"/>
    <w:rsid w:val="00EB345E"/>
    <w:rsid w:val="00EB5523"/>
    <w:rsid w:val="00EC54EB"/>
    <w:rsid w:val="00EC6DEC"/>
    <w:rsid w:val="00ED51A9"/>
    <w:rsid w:val="00ED53EA"/>
    <w:rsid w:val="00ED69B3"/>
    <w:rsid w:val="00EE4C15"/>
    <w:rsid w:val="00EE53F6"/>
    <w:rsid w:val="00EE7038"/>
    <w:rsid w:val="00EE79A3"/>
    <w:rsid w:val="00EF1C7D"/>
    <w:rsid w:val="00EF50C7"/>
    <w:rsid w:val="00EF76A6"/>
    <w:rsid w:val="00EF77BA"/>
    <w:rsid w:val="00F03B64"/>
    <w:rsid w:val="00F03C85"/>
    <w:rsid w:val="00F05FC1"/>
    <w:rsid w:val="00F06CEC"/>
    <w:rsid w:val="00F10046"/>
    <w:rsid w:val="00F1108A"/>
    <w:rsid w:val="00F15A87"/>
    <w:rsid w:val="00F208B8"/>
    <w:rsid w:val="00F26CC2"/>
    <w:rsid w:val="00F2784C"/>
    <w:rsid w:val="00F31FBE"/>
    <w:rsid w:val="00F33F4F"/>
    <w:rsid w:val="00F3402D"/>
    <w:rsid w:val="00F363A7"/>
    <w:rsid w:val="00F40AA8"/>
    <w:rsid w:val="00F4631A"/>
    <w:rsid w:val="00F50030"/>
    <w:rsid w:val="00F52B35"/>
    <w:rsid w:val="00F567CC"/>
    <w:rsid w:val="00F60688"/>
    <w:rsid w:val="00F62D4B"/>
    <w:rsid w:val="00F6314D"/>
    <w:rsid w:val="00F763BF"/>
    <w:rsid w:val="00F80815"/>
    <w:rsid w:val="00F81BF5"/>
    <w:rsid w:val="00F848B7"/>
    <w:rsid w:val="00F872FD"/>
    <w:rsid w:val="00F948B3"/>
    <w:rsid w:val="00F95145"/>
    <w:rsid w:val="00FA1715"/>
    <w:rsid w:val="00FA2DD1"/>
    <w:rsid w:val="00FA3C67"/>
    <w:rsid w:val="00FB5121"/>
    <w:rsid w:val="00FB5A93"/>
    <w:rsid w:val="00FC331F"/>
    <w:rsid w:val="00FC6DEC"/>
    <w:rsid w:val="00FC79E5"/>
    <w:rsid w:val="00FD17B3"/>
    <w:rsid w:val="00FD3283"/>
    <w:rsid w:val="00FE2CFB"/>
    <w:rsid w:val="00FE3FDA"/>
    <w:rsid w:val="00FF4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38E8E36-FC6E-4892-ABC4-11DFD5E42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707C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8D6B1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8D707C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8D707C"/>
  </w:style>
  <w:style w:type="paragraph" w:styleId="a4">
    <w:name w:val="Normal (Web)"/>
    <w:basedOn w:val="a"/>
    <w:uiPriority w:val="99"/>
    <w:unhideWhenUsed/>
    <w:qFormat/>
    <w:rsid w:val="008D6B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5">
    <w:name w:val="Table Grid"/>
    <w:basedOn w:val="a1"/>
    <w:uiPriority w:val="99"/>
    <w:qFormat/>
    <w:rsid w:val="008D6B1D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D6B1D"/>
    <w:pPr>
      <w:ind w:firstLineChars="200" w:firstLine="420"/>
    </w:pPr>
  </w:style>
  <w:style w:type="paragraph" w:customStyle="1" w:styleId="10">
    <w:name w:val="样式1"/>
    <w:basedOn w:val="1"/>
    <w:link w:val="1Char0"/>
    <w:qFormat/>
    <w:rsid w:val="008D6B1D"/>
    <w:pPr>
      <w:keepNext w:val="0"/>
      <w:keepLines w:val="0"/>
      <w:widowControl/>
      <w:adjustRightInd w:val="0"/>
      <w:snapToGrid w:val="0"/>
      <w:spacing w:before="100" w:beforeAutospacing="1" w:after="100" w:afterAutospacing="1" w:line="640" w:lineRule="exact"/>
      <w:jc w:val="center"/>
    </w:pPr>
    <w:rPr>
      <w:rFonts w:ascii="小标宋" w:eastAsia="小标宋" w:hAnsi="宋体" w:cs="Times New Roman"/>
      <w:b w:val="0"/>
      <w:color w:val="000000"/>
      <w:kern w:val="0"/>
      <w:szCs w:val="20"/>
    </w:rPr>
  </w:style>
  <w:style w:type="character" w:customStyle="1" w:styleId="1Char">
    <w:name w:val="标题 1 Char"/>
    <w:basedOn w:val="a0"/>
    <w:link w:val="1"/>
    <w:uiPriority w:val="9"/>
    <w:rsid w:val="008D6B1D"/>
    <w:rPr>
      <w:b/>
      <w:bCs/>
      <w:kern w:val="44"/>
      <w:sz w:val="44"/>
      <w:szCs w:val="44"/>
    </w:rPr>
  </w:style>
  <w:style w:type="paragraph" w:customStyle="1" w:styleId="11">
    <w:name w:val="普通(网站)1"/>
    <w:basedOn w:val="a"/>
    <w:rsid w:val="009648A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0"/>
    <w:uiPriority w:val="99"/>
    <w:unhideWhenUsed/>
    <w:rsid w:val="006B744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uiPriority w:val="99"/>
    <w:rsid w:val="006B7449"/>
    <w:rPr>
      <w:sz w:val="18"/>
      <w:szCs w:val="18"/>
    </w:rPr>
  </w:style>
  <w:style w:type="paragraph" w:styleId="a8">
    <w:name w:val="footer"/>
    <w:basedOn w:val="a"/>
    <w:link w:val="Char1"/>
    <w:uiPriority w:val="99"/>
    <w:unhideWhenUsed/>
    <w:rsid w:val="006B744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uiPriority w:val="99"/>
    <w:rsid w:val="006B7449"/>
    <w:rPr>
      <w:sz w:val="18"/>
      <w:szCs w:val="18"/>
    </w:rPr>
  </w:style>
  <w:style w:type="character" w:customStyle="1" w:styleId="1Char0">
    <w:name w:val="样式1 Char"/>
    <w:link w:val="10"/>
    <w:qFormat/>
    <w:locked/>
    <w:rsid w:val="006607FA"/>
    <w:rPr>
      <w:rFonts w:ascii="小标宋" w:eastAsia="小标宋" w:hAnsi="宋体" w:cs="Times New Roman"/>
      <w:bCs/>
      <w:color w:val="000000"/>
      <w:kern w:val="0"/>
      <w:sz w:val="44"/>
      <w:szCs w:val="20"/>
    </w:rPr>
  </w:style>
  <w:style w:type="character" w:styleId="a9">
    <w:name w:val="Hyperlink"/>
    <w:basedOn w:val="a0"/>
    <w:uiPriority w:val="99"/>
    <w:unhideWhenUsed/>
    <w:rsid w:val="00527BC3"/>
    <w:rPr>
      <w:color w:val="0563C1" w:themeColor="hyperlink"/>
      <w:u w:val="single"/>
    </w:rPr>
  </w:style>
  <w:style w:type="paragraph" w:styleId="aa">
    <w:name w:val="Balloon Text"/>
    <w:basedOn w:val="a"/>
    <w:link w:val="Char2"/>
    <w:uiPriority w:val="99"/>
    <w:semiHidden/>
    <w:unhideWhenUsed/>
    <w:rsid w:val="00425E1A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425E1A"/>
    <w:rPr>
      <w:sz w:val="18"/>
      <w:szCs w:val="18"/>
    </w:rPr>
  </w:style>
  <w:style w:type="paragraph" w:customStyle="1" w:styleId="12">
    <w:name w:val="列出段落1"/>
    <w:basedOn w:val="a"/>
    <w:rsid w:val="00B65D92"/>
    <w:pPr>
      <w:ind w:firstLineChars="200" w:firstLine="420"/>
    </w:pPr>
    <w:rPr>
      <w:rFonts w:ascii="Calibri" w:eastAsia="宋体" w:hAnsi="Calibri" w:cs="黑体"/>
    </w:rPr>
  </w:style>
  <w:style w:type="paragraph" w:customStyle="1" w:styleId="2">
    <w:name w:val="普通(网站)2"/>
    <w:basedOn w:val="a"/>
    <w:rsid w:val="00BE2A8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3">
    <w:name w:val="普通(网站)3"/>
    <w:basedOn w:val="a"/>
    <w:rsid w:val="00D609B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20">
    <w:name w:val="列出段落2"/>
    <w:basedOn w:val="a"/>
    <w:rsid w:val="001B2819"/>
    <w:pPr>
      <w:ind w:firstLineChars="200" w:firstLine="420"/>
    </w:pPr>
    <w:rPr>
      <w:rFonts w:ascii="Calibri" w:eastAsia="宋体" w:hAnsi="Calibri" w:cs="黑体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9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C0D19D-FF8F-43AC-B9E3-D4F2547C0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2146</TotalTime>
  <Pages>2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OA系统管理员</dc:creator>
  <cp:keywords/>
  <dc:description/>
  <cp:lastModifiedBy>User</cp:lastModifiedBy>
  <cp:revision>525</cp:revision>
  <cp:lastPrinted>2020-09-02T07:53:00Z</cp:lastPrinted>
  <dcterms:created xsi:type="dcterms:W3CDTF">2019-03-19T07:16:00Z</dcterms:created>
  <dcterms:modified xsi:type="dcterms:W3CDTF">2020-09-11T06:14:00Z</dcterms:modified>
</cp:coreProperties>
</file>