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附件2 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第一届湖北专利奖进入评审环节项目表（外观设计）</w:t>
      </w:r>
    </w:p>
    <w:bookmarkEnd w:id="0"/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7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3270"/>
        <w:gridCol w:w="232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驾驶室（T702GF车型）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东风华神汽车有限公司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驾驶室（工程车D901）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汽车驾驶室总成（PW18S）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轿车（L）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打价器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武汉精臣智慧标识科技有限公司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细纱机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湖北天门纺织机械股份有限公司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武汉智能鸟无人机有限公司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用于电脑的操作界面（滑动拼图验证）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武汉极意网络科技有限公司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半导体激光治疗仪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武汉博激世纪科技有限公司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生物医疗与健康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酒包装盒（500ml42.8度毛铺苦荞酒—黑荞彩盒）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68"/>
    <w:rsid w:val="00134368"/>
    <w:rsid w:val="002E0FC3"/>
    <w:rsid w:val="003E28DD"/>
    <w:rsid w:val="00427C26"/>
    <w:rsid w:val="004E2606"/>
    <w:rsid w:val="00552EEC"/>
    <w:rsid w:val="005B2E8B"/>
    <w:rsid w:val="005B6786"/>
    <w:rsid w:val="00914988"/>
    <w:rsid w:val="00BE331F"/>
    <w:rsid w:val="00C324D0"/>
    <w:rsid w:val="00CE341B"/>
    <w:rsid w:val="00D253DB"/>
    <w:rsid w:val="00D35FC4"/>
    <w:rsid w:val="00DF5331"/>
    <w:rsid w:val="00F5199D"/>
    <w:rsid w:val="00F764E6"/>
    <w:rsid w:val="00FA6A1B"/>
    <w:rsid w:val="0CC478EC"/>
    <w:rsid w:val="1E404E83"/>
    <w:rsid w:val="2C264CEE"/>
    <w:rsid w:val="4ED11FBF"/>
    <w:rsid w:val="4F9A5F18"/>
    <w:rsid w:val="63237C1B"/>
    <w:rsid w:val="63886F7A"/>
    <w:rsid w:val="65F30A0F"/>
    <w:rsid w:val="69207987"/>
    <w:rsid w:val="69D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5922</Words>
  <Characters>6147</Characters>
  <Lines>2</Lines>
  <Paragraphs>1</Paragraphs>
  <TotalTime>0</TotalTime>
  <ScaleCrop>false</ScaleCrop>
  <LinksUpToDate>false</LinksUpToDate>
  <CharactersWithSpaces>6191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2020-10-21T06:03:00Z</dcterms:created>
  <dc:creator>cuin</dc:creator>
  <cp:lastModifiedBy>WHFW</cp:lastModifiedBy>
  <cp:lastPrinted>2020-10-22T03:02:00Z</cp:lastPrinted>
  <dcterms:modified xsi:type="dcterms:W3CDTF">2020-10-22T09:46:59Z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