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附件</w:t>
      </w:r>
    </w:p>
    <w:p>
      <w:pPr>
        <w:spacing w:line="560" w:lineRule="exact"/>
        <w:ind w:firstLine="640" w:firstLineChars="200"/>
        <w:rPr>
          <w:rFonts w:hint="eastAsia" w:ascii="仿宋_GB2312" w:hAnsi="宋体" w:eastAsia="仿宋_GB2312" w:cs="宋体"/>
          <w:sz w:val="32"/>
          <w:szCs w:val="32"/>
        </w:rPr>
      </w:pPr>
    </w:p>
    <w:p>
      <w:pPr>
        <w:spacing w:line="560" w:lineRule="exact"/>
        <w:ind w:firstLine="640" w:firstLineChars="200"/>
        <w:rPr>
          <w:rFonts w:hint="eastAsia" w:ascii="仿宋_GB2312" w:hAnsi="宋体" w:eastAsia="仿宋_GB2312"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eastAsia="方正小标宋简体"/>
          <w:sz w:val="52"/>
          <w:szCs w:val="52"/>
          <w:lang w:val="en-US" w:eastAsia="zh-CN"/>
        </w:rPr>
      </w:pPr>
      <w:bookmarkStart w:id="0" w:name="_GoBack"/>
      <w:r>
        <w:rPr>
          <w:rFonts w:hint="eastAsia" w:ascii="方正小标宋简体" w:eastAsia="方正小标宋简体"/>
          <w:sz w:val="52"/>
          <w:szCs w:val="52"/>
          <w:lang w:val="en-US" w:eastAsia="zh-CN"/>
        </w:rPr>
        <w:t>高校国家知识产权信息服务中心</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eastAsia="方正小标宋简体"/>
          <w:sz w:val="52"/>
          <w:szCs w:val="52"/>
          <w:lang w:val="en-US" w:eastAsia="zh-CN"/>
        </w:rPr>
      </w:pPr>
      <w:r>
        <w:rPr>
          <w:rFonts w:hint="eastAsia" w:ascii="方正小标宋简体" w:eastAsia="方正小标宋简体"/>
          <w:sz w:val="52"/>
          <w:szCs w:val="52"/>
          <w:lang w:val="en-US" w:eastAsia="zh-CN"/>
        </w:rPr>
        <w:t>申请书</w:t>
      </w:r>
    </w:p>
    <w:bookmarkEnd w:id="0"/>
    <w:p>
      <w:pPr>
        <w:spacing w:line="560" w:lineRule="exact"/>
        <w:ind w:firstLine="640" w:firstLineChars="200"/>
        <w:rPr>
          <w:rFonts w:hint="eastAsia" w:ascii="仿宋_GB2312" w:hAnsi="宋体" w:eastAsia="仿宋_GB2312" w:cs="宋体"/>
          <w:sz w:val="32"/>
          <w:szCs w:val="32"/>
        </w:rPr>
      </w:pPr>
    </w:p>
    <w:p>
      <w:pPr>
        <w:pStyle w:val="4"/>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560" w:lineRule="exact"/>
        <w:ind w:firstLine="640" w:firstLineChars="200"/>
        <w:textAlignment w:val="auto"/>
        <w:rPr>
          <w:rFonts w:ascii="仿宋_GB2312" w:eastAsia="仿宋_GB2312"/>
          <w:color w:val="000000"/>
          <w:spacing w:val="0"/>
          <w:kern w:val="2"/>
          <w:sz w:val="32"/>
          <w:szCs w:val="32"/>
        </w:rPr>
      </w:pPr>
      <w:r>
        <w:rPr>
          <w:rFonts w:hint="eastAsia" w:ascii="仿宋_GB2312" w:eastAsia="仿宋_GB2312" w:cs="仿宋_GB2312"/>
          <w:color w:val="000000"/>
          <w:spacing w:val="0"/>
          <w:kern w:val="2"/>
          <w:sz w:val="32"/>
          <w:szCs w:val="32"/>
        </w:rPr>
        <w:t>学校名称（公章）</w:t>
      </w:r>
      <w:r>
        <w:rPr>
          <w:rFonts w:hint="eastAsia" w:ascii="仿宋_GB2312" w:eastAsia="仿宋_GB2312" w:cs="仿宋_GB2312"/>
          <w:color w:val="000000"/>
          <w:spacing w:val="0"/>
          <w:kern w:val="2"/>
          <w:sz w:val="32"/>
          <w:szCs w:val="32"/>
          <w:lang w:eastAsia="zh-CN"/>
        </w:rPr>
        <w:t>：</w:t>
      </w:r>
      <w:r>
        <w:rPr>
          <w:rFonts w:ascii="仿宋_GB2312" w:eastAsia="仿宋_GB2312" w:cs="仿宋_GB2312"/>
          <w:color w:val="000000"/>
          <w:spacing w:val="0"/>
          <w:kern w:val="2"/>
          <w:sz w:val="32"/>
          <w:szCs w:val="32"/>
          <w:u w:val="single"/>
        </w:rPr>
        <w:t xml:space="preserve">        </w:t>
      </w:r>
      <w:r>
        <w:rPr>
          <w:rFonts w:hint="eastAsia" w:ascii="仿宋_GB2312" w:eastAsia="仿宋_GB2312" w:cs="仿宋_GB2312"/>
          <w:color w:val="000000"/>
          <w:spacing w:val="0"/>
          <w:kern w:val="2"/>
          <w:sz w:val="32"/>
          <w:szCs w:val="32"/>
          <w:u w:val="single"/>
          <w:lang w:val="en-US" w:eastAsia="zh-CN"/>
        </w:rPr>
        <w:t xml:space="preserve">       </w:t>
      </w:r>
      <w:r>
        <w:rPr>
          <w:rFonts w:ascii="仿宋_GB2312" w:eastAsia="仿宋_GB2312" w:cs="仿宋_GB2312"/>
          <w:color w:val="000000"/>
          <w:spacing w:val="0"/>
          <w:kern w:val="2"/>
          <w:sz w:val="32"/>
          <w:szCs w:val="32"/>
          <w:u w:val="single"/>
        </w:rPr>
        <w:t xml:space="preserve">                </w:t>
      </w:r>
    </w:p>
    <w:p>
      <w:pPr>
        <w:pStyle w:val="4"/>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560" w:lineRule="exact"/>
        <w:ind w:firstLine="640" w:firstLineChars="200"/>
        <w:textAlignment w:val="auto"/>
        <w:rPr>
          <w:rFonts w:ascii="仿宋_GB2312" w:eastAsia="仿宋_GB2312"/>
          <w:color w:val="000000"/>
          <w:spacing w:val="0"/>
          <w:kern w:val="2"/>
          <w:sz w:val="32"/>
          <w:szCs w:val="32"/>
          <w:u w:val="single"/>
        </w:rPr>
      </w:pPr>
      <w:r>
        <w:rPr>
          <w:rFonts w:hint="eastAsia" w:ascii="仿宋_GB2312" w:eastAsia="仿宋_GB2312" w:cs="仿宋_GB2312"/>
          <w:color w:val="000000"/>
          <w:spacing w:val="0"/>
          <w:kern w:val="2"/>
          <w:sz w:val="32"/>
          <w:szCs w:val="32"/>
        </w:rPr>
        <w:t>服务中心名称：</w:t>
      </w:r>
      <w:r>
        <w:rPr>
          <w:rFonts w:ascii="仿宋_GB2312" w:eastAsia="仿宋_GB2312" w:cs="仿宋_GB2312"/>
          <w:color w:val="000000"/>
          <w:spacing w:val="0"/>
          <w:kern w:val="2"/>
          <w:sz w:val="32"/>
          <w:szCs w:val="32"/>
          <w:u w:val="single"/>
        </w:rPr>
        <w:t xml:space="preserve">                </w:t>
      </w:r>
      <w:r>
        <w:rPr>
          <w:rFonts w:hint="eastAsia" w:ascii="仿宋_GB2312" w:eastAsia="仿宋_GB2312" w:cs="仿宋_GB2312"/>
          <w:color w:val="000000"/>
          <w:spacing w:val="0"/>
          <w:kern w:val="2"/>
          <w:sz w:val="32"/>
          <w:szCs w:val="32"/>
          <w:u w:val="single"/>
          <w:lang w:val="en-US" w:eastAsia="zh-CN"/>
        </w:rPr>
        <w:t xml:space="preserve">     </w:t>
      </w:r>
      <w:r>
        <w:rPr>
          <w:rFonts w:ascii="仿宋_GB2312" w:eastAsia="仿宋_GB2312" w:cs="仿宋_GB2312"/>
          <w:color w:val="000000"/>
          <w:spacing w:val="0"/>
          <w:kern w:val="2"/>
          <w:sz w:val="32"/>
          <w:szCs w:val="32"/>
          <w:u w:val="single"/>
        </w:rPr>
        <w:t xml:space="preserve">             </w:t>
      </w:r>
    </w:p>
    <w:p>
      <w:pPr>
        <w:pStyle w:val="4"/>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560" w:lineRule="exact"/>
        <w:ind w:firstLine="640" w:firstLineChars="200"/>
        <w:textAlignment w:val="auto"/>
        <w:rPr>
          <w:rFonts w:ascii="仿宋_GB2312" w:eastAsia="仿宋_GB2312" w:cs="仿宋_GB2312"/>
          <w:color w:val="000000"/>
          <w:spacing w:val="0"/>
          <w:kern w:val="2"/>
          <w:sz w:val="32"/>
          <w:szCs w:val="32"/>
          <w:u w:val="single"/>
        </w:rPr>
      </w:pPr>
      <w:r>
        <w:rPr>
          <w:rFonts w:hint="eastAsia" w:ascii="仿宋_GB2312" w:eastAsia="仿宋_GB2312" w:cs="仿宋_GB2312"/>
          <w:color w:val="000000"/>
          <w:spacing w:val="0"/>
          <w:kern w:val="2"/>
          <w:sz w:val="32"/>
          <w:szCs w:val="32"/>
        </w:rPr>
        <w:t>服务中心依托部门：</w:t>
      </w:r>
      <w:r>
        <w:rPr>
          <w:rFonts w:ascii="仿宋_GB2312" w:eastAsia="仿宋_GB2312" w:cs="仿宋_GB2312"/>
          <w:color w:val="000000"/>
          <w:spacing w:val="0"/>
          <w:kern w:val="2"/>
          <w:sz w:val="32"/>
          <w:szCs w:val="32"/>
          <w:u w:val="single"/>
        </w:rPr>
        <w:t xml:space="preserve">              </w:t>
      </w:r>
      <w:r>
        <w:rPr>
          <w:rFonts w:hint="eastAsia" w:ascii="仿宋_GB2312" w:eastAsia="仿宋_GB2312" w:cs="仿宋_GB2312"/>
          <w:color w:val="000000"/>
          <w:spacing w:val="0"/>
          <w:kern w:val="2"/>
          <w:sz w:val="32"/>
          <w:szCs w:val="32"/>
          <w:u w:val="single"/>
          <w:lang w:val="en-US" w:eastAsia="zh-CN"/>
        </w:rPr>
        <w:t xml:space="preserve">      </w:t>
      </w:r>
      <w:r>
        <w:rPr>
          <w:rFonts w:ascii="仿宋_GB2312" w:eastAsia="仿宋_GB2312" w:cs="仿宋_GB2312"/>
          <w:color w:val="000000"/>
          <w:spacing w:val="0"/>
          <w:kern w:val="2"/>
          <w:sz w:val="32"/>
          <w:szCs w:val="32"/>
          <w:u w:val="single"/>
        </w:rPr>
        <w:t xml:space="preserve">          </w:t>
      </w:r>
    </w:p>
    <w:p>
      <w:pPr>
        <w:pStyle w:val="4"/>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560" w:lineRule="exact"/>
        <w:ind w:firstLine="640" w:firstLineChars="200"/>
        <w:textAlignment w:val="auto"/>
        <w:rPr>
          <w:rFonts w:ascii="仿宋_GB2312" w:eastAsia="仿宋_GB2312" w:cs="仿宋_GB2312"/>
          <w:color w:val="000000"/>
          <w:spacing w:val="0"/>
          <w:kern w:val="2"/>
          <w:sz w:val="32"/>
          <w:szCs w:val="32"/>
          <w:u w:val="single"/>
        </w:rPr>
      </w:pPr>
      <w:r>
        <w:rPr>
          <w:rFonts w:hint="eastAsia" w:ascii="仿宋_GB2312" w:eastAsia="仿宋_GB2312" w:cs="仿宋_GB2312"/>
          <w:color w:val="000000"/>
          <w:spacing w:val="0"/>
          <w:kern w:val="2"/>
          <w:sz w:val="32"/>
          <w:szCs w:val="32"/>
        </w:rPr>
        <w:t>依托部门网址：</w:t>
      </w:r>
      <w:r>
        <w:rPr>
          <w:rFonts w:ascii="仿宋_GB2312" w:eastAsia="仿宋_GB2312" w:cs="仿宋_GB2312"/>
          <w:color w:val="000000"/>
          <w:spacing w:val="0"/>
          <w:kern w:val="2"/>
          <w:sz w:val="32"/>
          <w:szCs w:val="32"/>
          <w:u w:val="single"/>
        </w:rPr>
        <w:t xml:space="preserve">                </w:t>
      </w:r>
      <w:r>
        <w:rPr>
          <w:rFonts w:hint="eastAsia" w:ascii="仿宋_GB2312" w:eastAsia="仿宋_GB2312" w:cs="仿宋_GB2312"/>
          <w:color w:val="000000"/>
          <w:spacing w:val="0"/>
          <w:kern w:val="2"/>
          <w:sz w:val="32"/>
          <w:szCs w:val="32"/>
          <w:u w:val="single"/>
          <w:lang w:val="en-US" w:eastAsia="zh-CN"/>
        </w:rPr>
        <w:t xml:space="preserve">        </w:t>
      </w:r>
      <w:r>
        <w:rPr>
          <w:rFonts w:ascii="仿宋_GB2312" w:eastAsia="仿宋_GB2312" w:cs="仿宋_GB2312"/>
          <w:color w:val="000000"/>
          <w:spacing w:val="0"/>
          <w:kern w:val="2"/>
          <w:sz w:val="32"/>
          <w:szCs w:val="32"/>
          <w:u w:val="single"/>
        </w:rPr>
        <w:t xml:space="preserve">          </w:t>
      </w:r>
    </w:p>
    <w:p>
      <w:pPr>
        <w:pStyle w:val="4"/>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560" w:lineRule="exact"/>
        <w:ind w:firstLine="640" w:firstLineChars="200"/>
        <w:textAlignment w:val="auto"/>
        <w:rPr>
          <w:rFonts w:ascii="仿宋_GB2312" w:eastAsia="仿宋_GB2312" w:cs="仿宋_GB2312"/>
          <w:color w:val="000000"/>
          <w:spacing w:val="0"/>
          <w:kern w:val="2"/>
          <w:sz w:val="32"/>
          <w:szCs w:val="32"/>
          <w:u w:val="single"/>
        </w:rPr>
      </w:pPr>
      <w:r>
        <w:rPr>
          <w:rFonts w:hint="eastAsia" w:ascii="仿宋_GB2312" w:eastAsia="仿宋_GB2312" w:cs="仿宋_GB2312"/>
          <w:color w:val="000000"/>
          <w:spacing w:val="0"/>
          <w:kern w:val="2"/>
          <w:sz w:val="32"/>
          <w:szCs w:val="32"/>
        </w:rPr>
        <w:t>依托部门负责人：</w:t>
      </w:r>
      <w:r>
        <w:rPr>
          <w:rFonts w:ascii="仿宋_GB2312" w:eastAsia="仿宋_GB2312" w:cs="仿宋_GB2312"/>
          <w:color w:val="000000"/>
          <w:spacing w:val="0"/>
          <w:kern w:val="2"/>
          <w:sz w:val="32"/>
          <w:szCs w:val="32"/>
          <w:u w:val="single"/>
        </w:rPr>
        <w:t xml:space="preserve">                </w:t>
      </w:r>
      <w:r>
        <w:rPr>
          <w:rFonts w:hint="eastAsia" w:ascii="仿宋_GB2312" w:eastAsia="仿宋_GB2312" w:cs="仿宋_GB2312"/>
          <w:color w:val="000000"/>
          <w:spacing w:val="0"/>
          <w:kern w:val="2"/>
          <w:sz w:val="32"/>
          <w:szCs w:val="32"/>
          <w:u w:val="single"/>
          <w:lang w:val="en-US" w:eastAsia="zh-CN"/>
        </w:rPr>
        <w:t xml:space="preserve">       </w:t>
      </w:r>
      <w:r>
        <w:rPr>
          <w:rFonts w:ascii="仿宋_GB2312" w:eastAsia="仿宋_GB2312" w:cs="仿宋_GB2312"/>
          <w:color w:val="000000"/>
          <w:spacing w:val="0"/>
          <w:kern w:val="2"/>
          <w:sz w:val="32"/>
          <w:szCs w:val="32"/>
          <w:u w:val="single"/>
        </w:rPr>
        <w:t xml:space="preserve">         </w:t>
      </w:r>
    </w:p>
    <w:p>
      <w:pPr>
        <w:pStyle w:val="4"/>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560" w:lineRule="exact"/>
        <w:ind w:firstLine="640" w:firstLineChars="200"/>
        <w:textAlignment w:val="auto"/>
        <w:rPr>
          <w:rFonts w:ascii="仿宋_GB2312" w:eastAsia="仿宋_GB2312"/>
          <w:color w:val="000000"/>
          <w:spacing w:val="0"/>
          <w:kern w:val="2"/>
          <w:sz w:val="32"/>
          <w:szCs w:val="32"/>
          <w:u w:val="single"/>
        </w:rPr>
      </w:pPr>
      <w:r>
        <w:rPr>
          <w:rFonts w:hint="eastAsia" w:ascii="仿宋_GB2312" w:eastAsia="仿宋_GB2312" w:cs="仿宋_GB2312"/>
          <w:color w:val="000000"/>
          <w:spacing w:val="0"/>
          <w:kern w:val="2"/>
          <w:sz w:val="32"/>
          <w:szCs w:val="32"/>
        </w:rPr>
        <w:t>联系电话：</w:t>
      </w:r>
      <w:r>
        <w:rPr>
          <w:rFonts w:ascii="仿宋_GB2312" w:eastAsia="仿宋_GB2312" w:cs="仿宋_GB2312"/>
          <w:color w:val="000000"/>
          <w:spacing w:val="0"/>
          <w:kern w:val="2"/>
          <w:sz w:val="32"/>
          <w:szCs w:val="32"/>
          <w:u w:val="single"/>
        </w:rPr>
        <w:t xml:space="preserve">                      </w:t>
      </w:r>
      <w:r>
        <w:rPr>
          <w:rFonts w:hint="eastAsia" w:ascii="仿宋_GB2312" w:eastAsia="仿宋_GB2312" w:cs="仿宋_GB2312"/>
          <w:color w:val="000000"/>
          <w:spacing w:val="0"/>
          <w:kern w:val="2"/>
          <w:sz w:val="32"/>
          <w:szCs w:val="32"/>
          <w:u w:val="single"/>
          <w:lang w:val="en-US" w:eastAsia="zh-CN"/>
        </w:rPr>
        <w:t xml:space="preserve">        </w:t>
      </w:r>
      <w:r>
        <w:rPr>
          <w:rFonts w:ascii="仿宋_GB2312" w:eastAsia="仿宋_GB2312" w:cs="仿宋_GB2312"/>
          <w:color w:val="000000"/>
          <w:spacing w:val="0"/>
          <w:kern w:val="2"/>
          <w:sz w:val="32"/>
          <w:szCs w:val="32"/>
          <w:u w:val="single"/>
        </w:rPr>
        <w:t xml:space="preserve">        </w:t>
      </w:r>
    </w:p>
    <w:p>
      <w:pPr>
        <w:pStyle w:val="4"/>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560" w:lineRule="exact"/>
        <w:ind w:firstLine="640" w:firstLineChars="200"/>
        <w:textAlignment w:val="auto"/>
        <w:rPr>
          <w:rFonts w:ascii="仿宋_GB2312" w:eastAsia="仿宋_GB2312" w:cs="仿宋_GB2312"/>
          <w:color w:val="000000"/>
          <w:spacing w:val="0"/>
          <w:kern w:val="2"/>
          <w:sz w:val="32"/>
          <w:szCs w:val="32"/>
          <w:u w:val="single"/>
        </w:rPr>
      </w:pPr>
      <w:r>
        <w:rPr>
          <w:rFonts w:hint="eastAsia" w:ascii="仿宋_GB2312" w:eastAsia="仿宋_GB2312" w:cs="仿宋_GB2312"/>
          <w:color w:val="000000"/>
          <w:spacing w:val="0"/>
          <w:kern w:val="2"/>
          <w:sz w:val="32"/>
          <w:szCs w:val="32"/>
        </w:rPr>
        <w:t>通讯地址：</w:t>
      </w:r>
      <w:r>
        <w:rPr>
          <w:rFonts w:ascii="仿宋_GB2312" w:eastAsia="仿宋_GB2312" w:cs="仿宋_GB2312"/>
          <w:color w:val="000000"/>
          <w:spacing w:val="0"/>
          <w:kern w:val="2"/>
          <w:sz w:val="32"/>
          <w:szCs w:val="32"/>
          <w:u w:val="single"/>
        </w:rPr>
        <w:t xml:space="preserve">                    </w:t>
      </w:r>
      <w:r>
        <w:rPr>
          <w:rFonts w:hint="eastAsia" w:ascii="仿宋_GB2312" w:eastAsia="仿宋_GB2312" w:cs="仿宋_GB2312"/>
          <w:color w:val="000000"/>
          <w:spacing w:val="0"/>
          <w:kern w:val="2"/>
          <w:sz w:val="32"/>
          <w:szCs w:val="32"/>
          <w:u w:val="single"/>
          <w:lang w:val="en-US" w:eastAsia="zh-CN"/>
        </w:rPr>
        <w:t xml:space="preserve">        </w:t>
      </w:r>
      <w:r>
        <w:rPr>
          <w:rFonts w:ascii="仿宋_GB2312" w:eastAsia="仿宋_GB2312" w:cs="仿宋_GB2312"/>
          <w:color w:val="000000"/>
          <w:spacing w:val="0"/>
          <w:kern w:val="2"/>
          <w:sz w:val="32"/>
          <w:szCs w:val="32"/>
          <w:u w:val="single"/>
        </w:rPr>
        <w:t xml:space="preserve">          </w:t>
      </w:r>
    </w:p>
    <w:p>
      <w:pPr>
        <w:pStyle w:val="4"/>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560" w:lineRule="exact"/>
        <w:ind w:firstLine="640" w:firstLineChars="200"/>
        <w:textAlignment w:val="auto"/>
        <w:rPr>
          <w:rFonts w:ascii="仿宋_GB2312" w:eastAsia="仿宋_GB2312" w:cs="仿宋_GB2312"/>
          <w:color w:val="000000"/>
          <w:spacing w:val="0"/>
          <w:kern w:val="2"/>
          <w:sz w:val="32"/>
          <w:szCs w:val="32"/>
        </w:rPr>
      </w:pPr>
      <w:r>
        <w:rPr>
          <w:rFonts w:hint="eastAsia" w:ascii="仿宋_GB2312" w:eastAsia="仿宋_GB2312" w:cs="仿宋_GB2312"/>
          <w:color w:val="000000"/>
          <w:spacing w:val="0"/>
          <w:kern w:val="2"/>
          <w:sz w:val="32"/>
          <w:szCs w:val="32"/>
        </w:rPr>
        <w:t>申报日期：</w:t>
      </w:r>
      <w:r>
        <w:rPr>
          <w:rFonts w:ascii="仿宋_GB2312" w:eastAsia="仿宋_GB2312" w:cs="仿宋_GB2312"/>
          <w:color w:val="000000"/>
          <w:spacing w:val="0"/>
          <w:kern w:val="2"/>
          <w:sz w:val="32"/>
          <w:szCs w:val="32"/>
          <w:u w:val="single"/>
        </w:rPr>
        <w:t xml:space="preserve">                     </w:t>
      </w:r>
      <w:r>
        <w:rPr>
          <w:rFonts w:hint="eastAsia" w:ascii="仿宋_GB2312" w:eastAsia="仿宋_GB2312" w:cs="仿宋_GB2312"/>
          <w:color w:val="000000"/>
          <w:spacing w:val="0"/>
          <w:kern w:val="2"/>
          <w:sz w:val="32"/>
          <w:szCs w:val="32"/>
          <w:u w:val="single"/>
          <w:lang w:val="en-US" w:eastAsia="zh-CN"/>
        </w:rPr>
        <w:t xml:space="preserve">          </w:t>
      </w:r>
      <w:r>
        <w:rPr>
          <w:rFonts w:ascii="仿宋_GB2312" w:eastAsia="仿宋_GB2312" w:cs="仿宋_GB2312"/>
          <w:color w:val="000000"/>
          <w:spacing w:val="0"/>
          <w:kern w:val="2"/>
          <w:sz w:val="32"/>
          <w:szCs w:val="32"/>
          <w:u w:val="single"/>
        </w:rPr>
        <w:t xml:space="preserve">       </w:t>
      </w:r>
    </w:p>
    <w:p>
      <w:pPr>
        <w:spacing w:line="560" w:lineRule="exact"/>
        <w:ind w:firstLine="640" w:firstLineChars="200"/>
        <w:rPr>
          <w:rFonts w:hint="eastAsia" w:ascii="仿宋_GB2312" w:hAnsi="宋体" w:eastAsia="仿宋_GB2312" w:cs="宋体"/>
          <w:sz w:val="32"/>
          <w:szCs w:val="32"/>
        </w:rPr>
      </w:pPr>
    </w:p>
    <w:p>
      <w:pPr>
        <w:spacing w:line="560" w:lineRule="exact"/>
        <w:ind w:left="0" w:leftChars="0" w:firstLine="0" w:firstLineChars="0"/>
        <w:jc w:val="center"/>
        <w:rPr>
          <w:rFonts w:hint="eastAsia" w:ascii="楷体" w:hAnsi="楷体" w:eastAsia="楷体" w:cs="楷体"/>
          <w:sz w:val="32"/>
          <w:szCs w:val="32"/>
        </w:rPr>
      </w:pPr>
      <w:r>
        <w:rPr>
          <w:rFonts w:hint="eastAsia" w:ascii="楷体" w:hAnsi="楷体" w:eastAsia="楷体" w:cs="楷体"/>
          <w:sz w:val="32"/>
          <w:szCs w:val="32"/>
        </w:rPr>
        <w:t>国家知识产权局 教育部 制</w:t>
      </w:r>
    </w:p>
    <w:p>
      <w:pPr>
        <w:spacing w:line="560" w:lineRule="exact"/>
        <w:ind w:left="0" w:leftChars="0" w:firstLine="0" w:firstLineChars="0"/>
        <w:jc w:val="center"/>
        <w:rPr>
          <w:rFonts w:hint="eastAsia" w:ascii="楷体" w:hAnsi="楷体" w:eastAsia="楷体" w:cs="楷体"/>
          <w:sz w:val="32"/>
          <w:szCs w:val="32"/>
        </w:rPr>
      </w:pPr>
      <w:r>
        <w:rPr>
          <w:rFonts w:hint="eastAsia" w:ascii="楷体" w:hAnsi="楷体" w:eastAsia="楷体" w:cs="楷体"/>
          <w:sz w:val="32"/>
          <w:szCs w:val="32"/>
          <w:lang w:val="en-US" w:eastAsia="zh-CN"/>
        </w:rPr>
        <w:t>2021</w:t>
      </w:r>
      <w:r>
        <w:rPr>
          <w:rFonts w:hint="eastAsia" w:ascii="楷体" w:hAnsi="楷体" w:eastAsia="楷体" w:cs="楷体"/>
          <w:sz w:val="32"/>
          <w:szCs w:val="32"/>
        </w:rPr>
        <w:t>年</w:t>
      </w:r>
      <w:r>
        <w:rPr>
          <w:rFonts w:hint="eastAsia" w:ascii="楷体" w:hAnsi="楷体" w:eastAsia="楷体" w:cs="楷体"/>
          <w:sz w:val="32"/>
          <w:szCs w:val="32"/>
          <w:lang w:val="en-US" w:eastAsia="zh-CN"/>
        </w:rPr>
        <w:t>6</w:t>
      </w:r>
      <w:r>
        <w:rPr>
          <w:rFonts w:hint="eastAsia" w:ascii="楷体" w:hAnsi="楷体" w:eastAsia="楷体" w:cs="楷体"/>
          <w:sz w:val="32"/>
          <w:szCs w:val="32"/>
        </w:rPr>
        <w:t>月</w:t>
      </w:r>
    </w:p>
    <w:p>
      <w:pPr>
        <w:spacing w:line="560" w:lineRule="exact"/>
        <w:ind w:firstLine="640" w:firstLineChars="200"/>
        <w:rPr>
          <w:rFonts w:hint="eastAsia" w:ascii="仿宋_GB2312" w:hAnsi="宋体" w:eastAsia="仿宋_GB2312" w:cs="宋体"/>
          <w:sz w:val="32"/>
          <w:szCs w:val="32"/>
        </w:rPr>
      </w:pPr>
    </w:p>
    <w:p>
      <w:pPr>
        <w:spacing w:line="560" w:lineRule="exact"/>
        <w:ind w:firstLine="640" w:firstLineChars="200"/>
        <w:rPr>
          <w:rFonts w:hint="eastAsia" w:ascii="仿宋_GB2312" w:hAnsi="宋体" w:eastAsia="仿宋_GB2312" w:cs="宋体"/>
          <w:sz w:val="32"/>
          <w:szCs w:val="32"/>
        </w:rPr>
      </w:pPr>
    </w:p>
    <w:p>
      <w:pPr>
        <w:spacing w:line="66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填 写 说 明</w:t>
      </w:r>
    </w:p>
    <w:p>
      <w:pPr>
        <w:spacing w:line="560" w:lineRule="exact"/>
        <w:ind w:firstLine="640" w:firstLineChars="200"/>
        <w:rPr>
          <w:rFonts w:hint="eastAsia" w:ascii="仿宋_GB2312" w:hAnsi="宋体" w:eastAsia="仿宋_GB2312" w:cs="宋体"/>
          <w:sz w:val="32"/>
          <w:szCs w:val="32"/>
        </w:rPr>
      </w:pP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一、申请书中各项内容用“小四”号华文仿宋填写。表格空间不足的，可以扩展，有字数限制的需按照要求填写。</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二、请按如下顺序提交附件并装订成册：</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eastAsia="zh-CN"/>
        </w:rPr>
        <w:t>（一）</w:t>
      </w:r>
      <w:r>
        <w:rPr>
          <w:rFonts w:hint="eastAsia" w:ascii="仿宋_GB2312" w:hAnsi="宋体" w:eastAsia="仿宋_GB2312" w:cs="宋体"/>
          <w:sz w:val="32"/>
          <w:szCs w:val="32"/>
        </w:rPr>
        <w:t>法人资格证明、知识产权信息服务中心成立批文。</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eastAsia="zh-CN"/>
        </w:rPr>
        <w:t>（二）</w:t>
      </w:r>
      <w:r>
        <w:rPr>
          <w:rFonts w:hint="eastAsia" w:ascii="仿宋_GB2312" w:hAnsi="宋体" w:eastAsia="仿宋_GB2312" w:cs="宋体"/>
          <w:sz w:val="32"/>
          <w:szCs w:val="32"/>
        </w:rPr>
        <w:t>知识产权信息服务人员有关证明（如科技查新人员培训证书、信息服务培训证书、专利代理人证书等）。</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eastAsia="zh-CN"/>
        </w:rPr>
        <w:t>（三）</w:t>
      </w:r>
      <w:r>
        <w:rPr>
          <w:rFonts w:hint="eastAsia" w:ascii="仿宋_GB2312" w:hAnsi="宋体" w:eastAsia="仿宋_GB2312" w:cs="宋体"/>
          <w:sz w:val="32"/>
          <w:szCs w:val="32"/>
        </w:rPr>
        <w:t>知识产权信息服务典型案例。</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eastAsia="zh-CN"/>
        </w:rPr>
        <w:t>（四）</w:t>
      </w:r>
      <w:r>
        <w:rPr>
          <w:rFonts w:hint="eastAsia" w:ascii="仿宋_GB2312" w:hAnsi="宋体" w:eastAsia="仿宋_GB2312" w:cs="宋体"/>
          <w:sz w:val="32"/>
          <w:szCs w:val="32"/>
        </w:rPr>
        <w:t>知识产权信息中心规章制度，例如管理办法、工作流程、人员培训制度、业务审核流程、保密制度、档案管理制度等。</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eastAsia="zh-CN"/>
        </w:rPr>
        <w:t>（五）</w:t>
      </w:r>
      <w:r>
        <w:rPr>
          <w:rFonts w:hint="eastAsia" w:ascii="仿宋_GB2312" w:hAnsi="宋体" w:eastAsia="仿宋_GB2312" w:cs="宋体"/>
          <w:sz w:val="32"/>
          <w:szCs w:val="32"/>
        </w:rPr>
        <w:t>知识产权信息中心五年发展规划。</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三、请用A4纸双面打印。</w:t>
      </w:r>
    </w:p>
    <w:p>
      <w:pPr>
        <w:spacing w:line="560" w:lineRule="exact"/>
        <w:ind w:firstLine="640" w:firstLineChars="200"/>
        <w:rPr>
          <w:rFonts w:hint="eastAsia" w:ascii="仿宋_GB2312" w:hAnsi="宋体" w:eastAsia="仿宋_GB2312" w:cs="宋体"/>
          <w:sz w:val="32"/>
          <w:szCs w:val="32"/>
        </w:rPr>
      </w:pPr>
    </w:p>
    <w:p>
      <w:pPr>
        <w:spacing w:line="560" w:lineRule="exact"/>
        <w:ind w:firstLine="640" w:firstLineChars="200"/>
        <w:rPr>
          <w:rFonts w:hint="eastAsia" w:ascii="仿宋_GB2312" w:hAnsi="宋体" w:eastAsia="仿宋_GB2312" w:cs="宋体"/>
          <w:sz w:val="32"/>
          <w:szCs w:val="32"/>
        </w:rPr>
      </w:pPr>
    </w:p>
    <w:p>
      <w:pPr>
        <w:spacing w:line="560" w:lineRule="exact"/>
        <w:ind w:firstLine="640" w:firstLineChars="200"/>
        <w:rPr>
          <w:rFonts w:hint="eastAsia" w:ascii="仿宋_GB2312" w:hAnsi="宋体" w:eastAsia="仿宋_GB2312" w:cs="宋体"/>
          <w:sz w:val="32"/>
          <w:szCs w:val="32"/>
        </w:rPr>
      </w:pPr>
    </w:p>
    <w:p>
      <w:pPr>
        <w:spacing w:line="560" w:lineRule="exact"/>
        <w:ind w:firstLine="640" w:firstLineChars="200"/>
        <w:rPr>
          <w:rFonts w:hint="eastAsia" w:ascii="仿宋_GB2312" w:hAnsi="宋体" w:eastAsia="仿宋_GB2312" w:cs="宋体"/>
          <w:sz w:val="32"/>
          <w:szCs w:val="32"/>
        </w:rPr>
      </w:pPr>
    </w:p>
    <w:p>
      <w:pPr>
        <w:spacing w:line="560" w:lineRule="exact"/>
        <w:ind w:firstLine="640" w:firstLineChars="200"/>
        <w:rPr>
          <w:rFonts w:hint="eastAsia" w:ascii="仿宋_GB2312" w:hAnsi="宋体" w:eastAsia="仿宋_GB2312" w:cs="宋体"/>
          <w:sz w:val="32"/>
          <w:szCs w:val="32"/>
        </w:rPr>
      </w:pPr>
    </w:p>
    <w:p>
      <w:pPr>
        <w:spacing w:line="560" w:lineRule="exact"/>
        <w:ind w:firstLine="640" w:firstLineChars="200"/>
        <w:rPr>
          <w:rFonts w:hint="eastAsia" w:ascii="仿宋_GB2312" w:hAnsi="宋体" w:eastAsia="仿宋_GB2312" w:cs="宋体"/>
          <w:sz w:val="32"/>
          <w:szCs w:val="32"/>
        </w:rPr>
      </w:pPr>
    </w:p>
    <w:p>
      <w:pPr>
        <w:spacing w:line="560" w:lineRule="exact"/>
        <w:ind w:firstLine="640" w:firstLineChars="200"/>
        <w:rPr>
          <w:rFonts w:hint="eastAsia" w:ascii="仿宋_GB2312" w:hAnsi="宋体" w:eastAsia="仿宋_GB2312" w:cs="宋体"/>
          <w:sz w:val="32"/>
          <w:szCs w:val="32"/>
        </w:rPr>
      </w:pPr>
    </w:p>
    <w:p>
      <w:pPr>
        <w:spacing w:line="560" w:lineRule="exact"/>
        <w:ind w:firstLine="640" w:firstLineChars="200"/>
        <w:rPr>
          <w:rFonts w:hint="eastAsia" w:ascii="仿宋_GB2312" w:hAnsi="宋体" w:eastAsia="仿宋_GB2312" w:cs="宋体"/>
          <w:sz w:val="32"/>
          <w:szCs w:val="32"/>
        </w:rPr>
      </w:pPr>
    </w:p>
    <w:p>
      <w:pPr>
        <w:spacing w:line="560" w:lineRule="exact"/>
        <w:ind w:firstLine="643" w:firstLineChars="200"/>
        <w:rPr>
          <w:rFonts w:hint="eastAsia" w:ascii="仿宋_GB2312" w:hAnsi="宋体" w:eastAsia="仿宋_GB2312" w:cs="宋体"/>
          <w:b/>
          <w:bCs/>
          <w:sz w:val="32"/>
          <w:szCs w:val="32"/>
          <w:lang w:val="en-US" w:eastAsia="zh-CN"/>
        </w:rPr>
      </w:pPr>
      <w:r>
        <w:rPr>
          <w:rFonts w:hint="eastAsia" w:ascii="仿宋_GB2312" w:hAnsi="宋体" w:eastAsia="仿宋_GB2312" w:cs="宋体"/>
          <w:b/>
          <w:bCs/>
          <w:sz w:val="32"/>
          <w:szCs w:val="32"/>
          <w:lang w:val="en-US" w:eastAsia="zh-CN"/>
        </w:rPr>
        <w:t>1. 学校概况</w:t>
      </w:r>
    </w:p>
    <w:tbl>
      <w:tblPr>
        <w:tblStyle w:val="6"/>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963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r>
              <w:rPr>
                <w:rFonts w:hint="eastAsia" w:ascii="仿宋" w:hAnsi="仿宋" w:eastAsia="仿宋" w:cs="仿宋"/>
                <w:color w:val="000000"/>
                <w:sz w:val="24"/>
                <w:szCs w:val="24"/>
              </w:rPr>
              <w:t>□</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综合类院校</w:t>
            </w:r>
            <w:r>
              <w:rPr>
                <w:rFonts w:ascii="仿宋_GB2312" w:eastAsia="仿宋_GB2312" w:cs="仿宋_GB2312"/>
                <w:color w:val="000000"/>
                <w:sz w:val="24"/>
                <w:szCs w:val="24"/>
              </w:rPr>
              <w:t xml:space="preserve">  </w:t>
            </w:r>
            <w:r>
              <w:rPr>
                <w:rFonts w:hint="eastAsia" w:ascii="仿宋" w:hAnsi="仿宋" w:eastAsia="仿宋" w:cs="仿宋"/>
                <w:color w:val="000000"/>
                <w:sz w:val="24"/>
                <w:szCs w:val="24"/>
              </w:rPr>
              <w:t>□</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理工科院校</w:t>
            </w:r>
            <w:r>
              <w:rPr>
                <w:rFonts w:ascii="仿宋_GB2312" w:eastAsia="仿宋_GB2312" w:cs="仿宋_GB2312"/>
                <w:color w:val="000000"/>
                <w:sz w:val="24"/>
                <w:szCs w:val="24"/>
              </w:rPr>
              <w:t xml:space="preserve">  </w:t>
            </w:r>
            <w:r>
              <w:rPr>
                <w:rFonts w:hint="eastAsia" w:ascii="仿宋" w:hAnsi="仿宋" w:eastAsia="仿宋" w:cs="仿宋"/>
                <w:color w:val="000000"/>
                <w:sz w:val="24"/>
                <w:szCs w:val="24"/>
              </w:rPr>
              <w:t>□</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医药类院校</w:t>
            </w:r>
            <w:r>
              <w:rPr>
                <w:rFonts w:ascii="仿宋_GB2312" w:eastAsia="仿宋_GB2312" w:cs="仿宋_GB2312"/>
                <w:color w:val="000000"/>
                <w:sz w:val="24"/>
                <w:szCs w:val="24"/>
              </w:rPr>
              <w:t xml:space="preserve">  </w:t>
            </w:r>
            <w:r>
              <w:rPr>
                <w:rFonts w:hint="eastAsia" w:ascii="仿宋" w:hAnsi="仿宋" w:eastAsia="仿宋" w:cs="仿宋"/>
                <w:color w:val="000000"/>
                <w:sz w:val="24"/>
                <w:szCs w:val="24"/>
              </w:rPr>
              <w:t>□</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农林类院校</w:t>
            </w:r>
            <w:r>
              <w:rPr>
                <w:rFonts w:ascii="仿宋_GB2312" w:eastAsia="仿宋_GB2312" w:cs="仿宋_GB2312"/>
                <w:color w:val="000000"/>
                <w:sz w:val="24"/>
                <w:szCs w:val="24"/>
              </w:rPr>
              <w:t xml:space="preserve">  </w:t>
            </w:r>
            <w:r>
              <w:rPr>
                <w:rFonts w:hint="eastAsia" w:ascii="仿宋" w:hAnsi="仿宋" w:eastAsia="仿宋" w:cs="仿宋"/>
                <w:color w:val="000000"/>
                <w:sz w:val="24"/>
                <w:szCs w:val="24"/>
              </w:rPr>
              <w:t>□</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其他类院校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963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r>
              <w:rPr>
                <w:rFonts w:hint="eastAsia" w:ascii="仿宋_GB2312" w:eastAsia="仿宋_GB2312" w:cs="仿宋_GB2312"/>
                <w:color w:val="000000"/>
                <w:sz w:val="24"/>
                <w:szCs w:val="24"/>
              </w:rPr>
              <w:t>（</w:t>
            </w:r>
            <w:r>
              <w:rPr>
                <w:rFonts w:hint="eastAsia" w:ascii="仿宋_GB2312" w:eastAsia="仿宋_GB2312" w:cs="仿宋_GB2312"/>
                <w:color w:val="000000"/>
                <w:sz w:val="24"/>
                <w:szCs w:val="24"/>
                <w:lang w:eastAsia="zh-CN"/>
              </w:rPr>
              <w:t>介绍学校</w:t>
            </w:r>
            <w:r>
              <w:rPr>
                <w:rFonts w:hint="eastAsia" w:ascii="仿宋_GB2312" w:eastAsia="仿宋_GB2312" w:cs="仿宋_GB2312"/>
                <w:color w:val="000000"/>
                <w:sz w:val="24"/>
                <w:szCs w:val="24"/>
              </w:rPr>
              <w:t>基本情况</w:t>
            </w:r>
            <w:r>
              <w:rPr>
                <w:rFonts w:hint="eastAsia" w:ascii="仿宋_GB2312" w:eastAsia="仿宋_GB2312" w:cs="仿宋_GB2312"/>
                <w:color w:val="000000"/>
                <w:sz w:val="24"/>
                <w:szCs w:val="24"/>
                <w:lang w:eastAsia="zh-CN"/>
              </w:rPr>
              <w:t>，</w:t>
            </w:r>
            <w:r>
              <w:rPr>
                <w:rFonts w:hint="eastAsia" w:ascii="仿宋_GB2312" w:eastAsia="仿宋_GB2312" w:cs="仿宋_GB2312"/>
                <w:color w:val="000000"/>
                <w:sz w:val="24"/>
                <w:szCs w:val="24"/>
              </w:rPr>
              <w:t>例如学科建设情况、科研情况等，限</w:t>
            </w:r>
            <w:r>
              <w:rPr>
                <w:rFonts w:ascii="仿宋_GB2312" w:eastAsia="仿宋_GB2312" w:cs="仿宋_GB2312"/>
                <w:color w:val="000000"/>
                <w:sz w:val="24"/>
                <w:szCs w:val="24"/>
              </w:rPr>
              <w:t>800</w:t>
            </w:r>
            <w:r>
              <w:rPr>
                <w:rFonts w:hint="eastAsia" w:ascii="仿宋_GB2312" w:eastAsia="仿宋_GB2312" w:cs="仿宋_GB2312"/>
                <w:color w:val="000000"/>
                <w:sz w:val="24"/>
                <w:szCs w:val="24"/>
              </w:rPr>
              <w:t>字）</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jc w:val="both"/>
              <w:textAlignment w:val="auto"/>
              <w:rPr>
                <w:rFonts w:ascii="仿宋_GB2312" w:eastAsia="仿宋_GB2312"/>
                <w:color w:val="000000"/>
                <w:sz w:val="24"/>
                <w:szCs w:val="24"/>
              </w:rPr>
            </w:pPr>
          </w:p>
        </w:tc>
      </w:tr>
    </w:tbl>
    <w:p>
      <w:pPr>
        <w:spacing w:line="560" w:lineRule="exact"/>
        <w:ind w:firstLine="643" w:firstLineChars="200"/>
        <w:rPr>
          <w:rFonts w:hint="eastAsia" w:ascii="仿宋_GB2312" w:hAnsi="宋体" w:eastAsia="仿宋_GB2312" w:cs="宋体"/>
          <w:b/>
          <w:bCs/>
          <w:sz w:val="32"/>
          <w:szCs w:val="32"/>
          <w:lang w:val="en-US" w:eastAsia="zh-CN"/>
        </w:rPr>
      </w:pPr>
      <w:r>
        <w:rPr>
          <w:rFonts w:hint="eastAsia" w:ascii="仿宋_GB2312" w:hAnsi="宋体" w:eastAsia="仿宋_GB2312" w:cs="宋体"/>
          <w:b/>
          <w:bCs/>
          <w:sz w:val="32"/>
          <w:szCs w:val="32"/>
          <w:lang w:val="en-US" w:eastAsia="zh-CN"/>
        </w:rPr>
        <w:t>2. 知识产权信息服务中心依托部门概况</w:t>
      </w:r>
    </w:p>
    <w:tbl>
      <w:tblPr>
        <w:tblStyle w:val="6"/>
        <w:tblW w:w="95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82"/>
        <w:gridCol w:w="660"/>
        <w:gridCol w:w="445"/>
        <w:gridCol w:w="742"/>
        <w:gridCol w:w="724"/>
        <w:gridCol w:w="1208"/>
        <w:gridCol w:w="1296"/>
        <w:gridCol w:w="1252"/>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2659" w:type="dxa"/>
            <w:gridSpan w:val="3"/>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信息服务中心依托部门名称（如图书馆）</w:t>
            </w:r>
          </w:p>
        </w:tc>
        <w:tc>
          <w:tcPr>
            <w:tcW w:w="6910" w:type="dxa"/>
            <w:gridSpan w:val="7"/>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817" w:type="dxa"/>
            <w:vMerge w:val="restart"/>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部门负责人</w:t>
            </w:r>
          </w:p>
        </w:tc>
        <w:tc>
          <w:tcPr>
            <w:tcW w:w="118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姓    名</w:t>
            </w:r>
          </w:p>
        </w:tc>
        <w:tc>
          <w:tcPr>
            <w:tcW w:w="1105"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c>
          <w:tcPr>
            <w:tcW w:w="74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性别</w:t>
            </w:r>
          </w:p>
        </w:tc>
        <w:tc>
          <w:tcPr>
            <w:tcW w:w="72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c>
          <w:tcPr>
            <w:tcW w:w="12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出生年月</w:t>
            </w:r>
          </w:p>
        </w:tc>
        <w:tc>
          <w:tcPr>
            <w:tcW w:w="1296"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c>
          <w:tcPr>
            <w:tcW w:w="125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民族</w:t>
            </w:r>
          </w:p>
        </w:tc>
        <w:tc>
          <w:tcPr>
            <w:tcW w:w="1243"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c>
          <w:tcPr>
            <w:tcW w:w="118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pacing w:val="-16"/>
                <w:sz w:val="24"/>
                <w:szCs w:val="24"/>
              </w:rPr>
            </w:pPr>
            <w:r>
              <w:rPr>
                <w:rFonts w:hint="eastAsia" w:ascii="仿宋_GB2312" w:hAnsi="仿宋_GB2312" w:eastAsia="仿宋_GB2312" w:cs="仿宋_GB2312"/>
                <w:color w:val="000000"/>
                <w:sz w:val="24"/>
                <w:szCs w:val="24"/>
              </w:rPr>
              <w:t>专业技术   职    务</w:t>
            </w:r>
          </w:p>
        </w:tc>
        <w:tc>
          <w:tcPr>
            <w:tcW w:w="1105"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c>
          <w:tcPr>
            <w:tcW w:w="74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学位</w:t>
            </w:r>
          </w:p>
        </w:tc>
        <w:tc>
          <w:tcPr>
            <w:tcW w:w="72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c>
          <w:tcPr>
            <w:tcW w:w="12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毕业院校</w:t>
            </w:r>
          </w:p>
        </w:tc>
        <w:tc>
          <w:tcPr>
            <w:tcW w:w="3791" w:type="dxa"/>
            <w:gridSpan w:val="3"/>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c>
          <w:tcPr>
            <w:tcW w:w="118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通讯地址</w:t>
            </w:r>
          </w:p>
        </w:tc>
        <w:tc>
          <w:tcPr>
            <w:tcW w:w="3779" w:type="dxa"/>
            <w:gridSpan w:val="5"/>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c>
          <w:tcPr>
            <w:tcW w:w="1296"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邮   编</w:t>
            </w:r>
          </w:p>
        </w:tc>
        <w:tc>
          <w:tcPr>
            <w:tcW w:w="2495"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c>
          <w:tcPr>
            <w:tcW w:w="118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电子邮箱</w:t>
            </w:r>
          </w:p>
        </w:tc>
        <w:tc>
          <w:tcPr>
            <w:tcW w:w="3779" w:type="dxa"/>
            <w:gridSpan w:val="5"/>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c>
          <w:tcPr>
            <w:tcW w:w="1296"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联系电话</w:t>
            </w:r>
          </w:p>
        </w:tc>
        <w:tc>
          <w:tcPr>
            <w:tcW w:w="2495"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部门基本情况</w:t>
            </w:r>
          </w:p>
        </w:tc>
        <w:tc>
          <w:tcPr>
            <w:tcW w:w="8752"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（部门成立时间、规模、人力资源、设施、科研、经费来源等情况的简单介绍</w:t>
            </w:r>
            <w:r>
              <w:rPr>
                <w:rFonts w:hint="eastAsia" w:ascii="仿宋_GB2312" w:hAnsi="仿宋_GB2312" w:eastAsia="仿宋_GB2312" w:cs="仿宋_GB2312"/>
                <w:color w:val="000000"/>
                <w:sz w:val="24"/>
                <w:szCs w:val="24"/>
                <w:lang w:eastAsia="zh-CN"/>
              </w:rPr>
              <w:t>；已建立校内知识产权信息服务统筹协调和联动机制的，在此介绍相关情况；</w:t>
            </w:r>
            <w:r>
              <w:rPr>
                <w:rFonts w:hint="eastAsia" w:ascii="仿宋_GB2312" w:hAnsi="仿宋_GB2312" w:eastAsia="仿宋_GB2312" w:cs="仿宋_GB2312"/>
                <w:color w:val="000000"/>
                <w:sz w:val="24"/>
                <w:szCs w:val="24"/>
              </w:rPr>
              <w:t>限800字）</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p>
        </w:tc>
      </w:tr>
    </w:tbl>
    <w:p>
      <w:pPr>
        <w:spacing w:line="560" w:lineRule="exact"/>
        <w:ind w:firstLine="643" w:firstLineChars="200"/>
        <w:rPr>
          <w:rFonts w:hint="eastAsia" w:ascii="仿宋_GB2312" w:hAnsi="宋体" w:eastAsia="仿宋_GB2312" w:cs="宋体"/>
          <w:b/>
          <w:bCs/>
          <w:sz w:val="32"/>
          <w:szCs w:val="32"/>
          <w:lang w:val="en-US" w:eastAsia="zh-CN"/>
        </w:rPr>
      </w:pPr>
      <w:r>
        <w:rPr>
          <w:rFonts w:hint="eastAsia" w:ascii="仿宋_GB2312" w:hAnsi="宋体" w:eastAsia="仿宋_GB2312" w:cs="宋体"/>
          <w:b/>
          <w:bCs/>
          <w:sz w:val="32"/>
          <w:szCs w:val="32"/>
          <w:lang w:val="en-US" w:eastAsia="zh-CN"/>
        </w:rPr>
        <w:t>3. 知识产权信息服务中心概况</w:t>
      </w:r>
    </w:p>
    <w:tbl>
      <w:tblPr>
        <w:tblStyle w:val="6"/>
        <w:tblW w:w="9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208"/>
        <w:gridCol w:w="975"/>
        <w:gridCol w:w="160"/>
        <w:gridCol w:w="739"/>
        <w:gridCol w:w="727"/>
        <w:gridCol w:w="1226"/>
        <w:gridCol w:w="992"/>
        <w:gridCol w:w="286"/>
        <w:gridCol w:w="584"/>
        <w:gridCol w:w="668"/>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1969" w:type="dxa"/>
            <w:gridSpan w:val="2"/>
            <w:vMerge w:val="restart"/>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知识产权信息服务中心建设与发展过程</w:t>
            </w:r>
          </w:p>
        </w:tc>
        <w:tc>
          <w:tcPr>
            <w:tcW w:w="97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名称</w:t>
            </w:r>
          </w:p>
        </w:tc>
        <w:tc>
          <w:tcPr>
            <w:tcW w:w="3844" w:type="dxa"/>
            <w:gridSpan w:val="5"/>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p>
        </w:tc>
        <w:tc>
          <w:tcPr>
            <w:tcW w:w="870"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成立</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时间</w:t>
            </w:r>
          </w:p>
        </w:tc>
        <w:tc>
          <w:tcPr>
            <w:tcW w:w="1947"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1969"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p>
        </w:tc>
        <w:tc>
          <w:tcPr>
            <w:tcW w:w="7636" w:type="dxa"/>
            <w:gridSpan w:val="10"/>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761" w:type="dxa"/>
            <w:vMerge w:val="restart"/>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知识产权信息服务中心 负责人情况</w:t>
            </w:r>
          </w:p>
        </w:tc>
        <w:tc>
          <w:tcPr>
            <w:tcW w:w="12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姓    名</w:t>
            </w:r>
          </w:p>
        </w:tc>
        <w:tc>
          <w:tcPr>
            <w:tcW w:w="1135"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p>
        </w:tc>
        <w:tc>
          <w:tcPr>
            <w:tcW w:w="73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性别</w:t>
            </w:r>
          </w:p>
        </w:tc>
        <w:tc>
          <w:tcPr>
            <w:tcW w:w="72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出生年月</w:t>
            </w:r>
          </w:p>
        </w:tc>
        <w:tc>
          <w:tcPr>
            <w:tcW w:w="1278"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p>
        </w:tc>
        <w:tc>
          <w:tcPr>
            <w:tcW w:w="1252"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民族</w:t>
            </w:r>
          </w:p>
        </w:tc>
        <w:tc>
          <w:tcPr>
            <w:tcW w:w="127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761" w:type="dxa"/>
            <w:vMerge w:val="continue"/>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p>
        </w:tc>
        <w:tc>
          <w:tcPr>
            <w:tcW w:w="12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pacing w:val="-16"/>
                <w:sz w:val="24"/>
                <w:szCs w:val="24"/>
              </w:rPr>
            </w:pPr>
            <w:r>
              <w:rPr>
                <w:rFonts w:hint="eastAsia" w:ascii="仿宋_GB2312" w:hAnsi="仿宋_GB2312" w:eastAsia="仿宋_GB2312" w:cs="仿宋_GB2312"/>
                <w:color w:val="000000"/>
                <w:sz w:val="24"/>
                <w:szCs w:val="24"/>
              </w:rPr>
              <w:t>专业技术职    务</w:t>
            </w:r>
          </w:p>
        </w:tc>
        <w:tc>
          <w:tcPr>
            <w:tcW w:w="1135"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p>
        </w:tc>
        <w:tc>
          <w:tcPr>
            <w:tcW w:w="73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学位</w:t>
            </w:r>
          </w:p>
        </w:tc>
        <w:tc>
          <w:tcPr>
            <w:tcW w:w="72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毕业院校</w:t>
            </w:r>
          </w:p>
        </w:tc>
        <w:tc>
          <w:tcPr>
            <w:tcW w:w="3809" w:type="dxa"/>
            <w:gridSpan w:val="5"/>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761" w:type="dxa"/>
            <w:vMerge w:val="continue"/>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p>
        </w:tc>
        <w:tc>
          <w:tcPr>
            <w:tcW w:w="12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通讯地址</w:t>
            </w:r>
          </w:p>
        </w:tc>
        <w:tc>
          <w:tcPr>
            <w:tcW w:w="3827" w:type="dxa"/>
            <w:gridSpan w:val="5"/>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邮   编</w:t>
            </w:r>
          </w:p>
        </w:tc>
        <w:tc>
          <w:tcPr>
            <w:tcW w:w="2531" w:type="dxa"/>
            <w:gridSpan w:val="3"/>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761" w:type="dxa"/>
            <w:vMerge w:val="continue"/>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p>
        </w:tc>
        <w:tc>
          <w:tcPr>
            <w:tcW w:w="12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电子邮箱</w:t>
            </w:r>
          </w:p>
        </w:tc>
        <w:tc>
          <w:tcPr>
            <w:tcW w:w="3827" w:type="dxa"/>
            <w:gridSpan w:val="5"/>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联系电话</w:t>
            </w:r>
          </w:p>
        </w:tc>
        <w:tc>
          <w:tcPr>
            <w:tcW w:w="2531" w:type="dxa"/>
            <w:gridSpan w:val="3"/>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761" w:type="dxa"/>
            <w:vMerge w:val="continue"/>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p>
        </w:tc>
        <w:tc>
          <w:tcPr>
            <w:tcW w:w="12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主要职责</w:t>
            </w:r>
          </w:p>
        </w:tc>
        <w:tc>
          <w:tcPr>
            <w:tcW w:w="7636" w:type="dxa"/>
            <w:gridSpan w:val="10"/>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761" w:type="dxa"/>
            <w:vMerge w:val="continue"/>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p>
        </w:tc>
        <w:tc>
          <w:tcPr>
            <w:tcW w:w="12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从事知识产权服务等相关管理、服务工作经历等</w:t>
            </w:r>
          </w:p>
        </w:tc>
        <w:tc>
          <w:tcPr>
            <w:tcW w:w="7636" w:type="dxa"/>
            <w:gridSpan w:val="10"/>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tc>
      </w:tr>
    </w:tbl>
    <w:p>
      <w:pPr>
        <w:spacing w:line="560" w:lineRule="exact"/>
        <w:ind w:firstLine="643" w:firstLineChars="200"/>
        <w:rPr>
          <w:rFonts w:hint="eastAsia" w:ascii="仿宋_GB2312" w:hAnsi="宋体" w:eastAsia="仿宋_GB2312" w:cs="宋体"/>
          <w:b/>
          <w:bCs/>
          <w:sz w:val="32"/>
          <w:szCs w:val="32"/>
          <w:lang w:val="en-US" w:eastAsia="zh-CN"/>
        </w:rPr>
      </w:pPr>
      <w:r>
        <w:rPr>
          <w:rFonts w:hint="eastAsia" w:ascii="仿宋_GB2312" w:hAnsi="宋体" w:eastAsia="仿宋_GB2312" w:cs="宋体"/>
          <w:b/>
          <w:bCs/>
          <w:sz w:val="32"/>
          <w:szCs w:val="32"/>
          <w:lang w:val="en-US" w:eastAsia="zh-CN"/>
        </w:rPr>
        <w:t>4. 知识产权信息服务资源概况</w:t>
      </w:r>
    </w:p>
    <w:tbl>
      <w:tblPr>
        <w:tblStyle w:val="6"/>
        <w:tblW w:w="9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8" w:hRule="atLeast"/>
          <w:jc w:val="center"/>
        </w:trPr>
        <w:tc>
          <w:tcPr>
            <w:tcW w:w="9638" w:type="dxa"/>
            <w:tcBorders>
              <w:top w:val="single" w:color="auto" w:sz="4" w:space="0"/>
              <w:left w:val="single" w:color="auto" w:sz="4" w:space="0"/>
              <w:bottom w:val="single" w:color="auto" w:sz="4" w:space="0"/>
              <w:right w:val="single" w:color="auto" w:sz="4" w:space="0"/>
            </w:tcBorders>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（拥有与知识产权相关的国内外数据库、知识产权数据分析平台/工具的种类、数量等情况；每年用于知识产权相关的资源、工具、平台更新的经费情况等）</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tc>
      </w:tr>
    </w:tbl>
    <w:p>
      <w:pPr>
        <w:spacing w:line="560" w:lineRule="exact"/>
        <w:ind w:firstLine="643" w:firstLineChars="200"/>
        <w:rPr>
          <w:rFonts w:hint="eastAsia" w:ascii="仿宋_GB2312" w:hAnsi="宋体" w:eastAsia="仿宋_GB2312" w:cs="宋体"/>
          <w:b/>
          <w:bCs/>
          <w:sz w:val="32"/>
          <w:szCs w:val="32"/>
          <w:lang w:val="en-US" w:eastAsia="zh-CN"/>
        </w:rPr>
      </w:pPr>
      <w:r>
        <w:rPr>
          <w:rFonts w:hint="eastAsia" w:ascii="仿宋_GB2312" w:hAnsi="宋体" w:eastAsia="仿宋_GB2312" w:cs="宋体"/>
          <w:b/>
          <w:bCs/>
          <w:sz w:val="32"/>
          <w:szCs w:val="32"/>
          <w:lang w:val="en-US" w:eastAsia="zh-CN"/>
        </w:rPr>
        <w:t>5. 知识产权信息服务中心设备及环境情况</w:t>
      </w:r>
    </w:p>
    <w:tbl>
      <w:tblPr>
        <w:tblStyle w:val="6"/>
        <w:tblW w:w="96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3" w:hRule="atLeast"/>
          <w:jc w:val="center"/>
        </w:trPr>
        <w:tc>
          <w:tcPr>
            <w:tcW w:w="9636" w:type="dxa"/>
            <w:tcBorders>
              <w:top w:val="single" w:color="auto" w:sz="4" w:space="0"/>
              <w:left w:val="single" w:color="auto" w:sz="4" w:space="0"/>
              <w:bottom w:val="single" w:color="auto" w:sz="4" w:space="0"/>
              <w:right w:val="single" w:color="auto" w:sz="4" w:space="0"/>
            </w:tcBorders>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（知识产权信息服务中心用房使用面积，计算机及其硬件设备的台件数、完好率以及性能、数量、先进程度等；能否通畅访问国内外网络；每年用于设备更新的经费等）</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tc>
      </w:tr>
    </w:tbl>
    <w:p>
      <w:pPr>
        <w:spacing w:line="560" w:lineRule="exact"/>
        <w:ind w:firstLine="643" w:firstLineChars="200"/>
        <w:rPr>
          <w:rFonts w:hint="eastAsia" w:ascii="仿宋_GB2312" w:hAnsi="宋体" w:eastAsia="仿宋_GB2312" w:cs="宋体"/>
          <w:b/>
          <w:bCs/>
          <w:sz w:val="32"/>
          <w:szCs w:val="32"/>
          <w:lang w:val="en-US" w:eastAsia="zh-CN"/>
        </w:rPr>
      </w:pPr>
      <w:r>
        <w:rPr>
          <w:rFonts w:hint="eastAsia" w:ascii="仿宋_GB2312" w:hAnsi="宋体" w:eastAsia="仿宋_GB2312" w:cs="宋体"/>
          <w:b/>
          <w:bCs/>
          <w:sz w:val="32"/>
          <w:szCs w:val="32"/>
          <w:lang w:val="en-US" w:eastAsia="zh-CN"/>
        </w:rPr>
        <w:t>6．知识产权信息服务中心人员结构及情况</w:t>
      </w:r>
    </w:p>
    <w:p>
      <w:pPr>
        <w:spacing w:line="560" w:lineRule="exact"/>
        <w:ind w:firstLine="640" w:firstLineChars="200"/>
        <w:rPr>
          <w:rFonts w:hint="eastAsia" w:ascii="仿宋_GB2312" w:hAnsi="宋体" w:eastAsia="仿宋_GB2312" w:cs="宋体"/>
          <w:b w:val="0"/>
          <w:bCs w:val="0"/>
          <w:sz w:val="32"/>
          <w:szCs w:val="32"/>
          <w:lang w:val="en-US" w:eastAsia="zh-CN"/>
        </w:rPr>
      </w:pPr>
      <w:r>
        <w:rPr>
          <w:rFonts w:hint="eastAsia" w:ascii="仿宋_GB2312" w:hAnsi="宋体" w:eastAsia="仿宋_GB2312" w:cs="宋体"/>
          <w:b w:val="0"/>
          <w:bCs w:val="0"/>
          <w:sz w:val="32"/>
          <w:szCs w:val="32"/>
          <w:lang w:val="en-US" w:eastAsia="zh-CN"/>
        </w:rPr>
        <w:t>6-1.总体情况表</w:t>
      </w:r>
    </w:p>
    <w:tbl>
      <w:tblPr>
        <w:tblStyle w:val="6"/>
        <w:tblW w:w="9639"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3140"/>
        <w:gridCol w:w="992"/>
        <w:gridCol w:w="993"/>
        <w:gridCol w:w="708"/>
        <w:gridCol w:w="709"/>
        <w:gridCol w:w="709"/>
        <w:gridCol w:w="709"/>
        <w:gridCol w:w="708"/>
        <w:gridCol w:w="97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37" w:hRule="atLeast"/>
          <w:jc w:val="center"/>
        </w:trPr>
        <w:tc>
          <w:tcPr>
            <w:tcW w:w="3140" w:type="dxa"/>
            <w:vMerge w:val="restart"/>
            <w:tcBorders>
              <w:top w:val="single" w:color="auto" w:sz="8" w:space="0"/>
              <w:left w:val="single" w:color="auto" w:sz="8" w:space="0"/>
              <w:bottom w:val="single" w:color="auto" w:sz="6" w:space="0"/>
              <w:right w:val="single" w:color="auto" w:sz="8"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信息服务中心总体人员情况</w:t>
            </w:r>
          </w:p>
        </w:tc>
        <w:tc>
          <w:tcPr>
            <w:tcW w:w="992" w:type="dxa"/>
            <w:tcBorders>
              <w:top w:val="single" w:color="auto" w:sz="8" w:space="0"/>
              <w:left w:val="single" w:color="auto" w:sz="8" w:space="0"/>
              <w:bottom w:val="single" w:color="auto" w:sz="6"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正高级</w:t>
            </w:r>
          </w:p>
        </w:tc>
        <w:tc>
          <w:tcPr>
            <w:tcW w:w="993" w:type="dxa"/>
            <w:tcBorders>
              <w:top w:val="single" w:color="auto" w:sz="8" w:space="0"/>
              <w:left w:val="single" w:color="auto" w:sz="6" w:space="0"/>
              <w:bottom w:val="single" w:color="auto" w:sz="6"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副高级</w:t>
            </w:r>
          </w:p>
        </w:tc>
        <w:tc>
          <w:tcPr>
            <w:tcW w:w="708" w:type="dxa"/>
            <w:tcBorders>
              <w:top w:val="single" w:color="auto" w:sz="8" w:space="0"/>
              <w:left w:val="single" w:color="auto" w:sz="6" w:space="0"/>
              <w:bottom w:val="single" w:color="auto" w:sz="6"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中级</w:t>
            </w:r>
          </w:p>
        </w:tc>
        <w:tc>
          <w:tcPr>
            <w:tcW w:w="709" w:type="dxa"/>
            <w:tcBorders>
              <w:top w:val="single" w:color="auto" w:sz="8" w:space="0"/>
              <w:left w:val="single" w:color="auto" w:sz="6" w:space="0"/>
              <w:bottom w:val="single" w:color="auto" w:sz="6" w:space="0"/>
              <w:right w:val="single" w:color="auto" w:sz="8"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其它</w:t>
            </w:r>
          </w:p>
        </w:tc>
        <w:tc>
          <w:tcPr>
            <w:tcW w:w="709" w:type="dxa"/>
            <w:tcBorders>
              <w:top w:val="single" w:color="auto" w:sz="8" w:space="0"/>
              <w:left w:val="single" w:color="auto" w:sz="8" w:space="0"/>
              <w:bottom w:val="single" w:color="auto" w:sz="6"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博士</w:t>
            </w:r>
          </w:p>
        </w:tc>
        <w:tc>
          <w:tcPr>
            <w:tcW w:w="709" w:type="dxa"/>
            <w:tcBorders>
              <w:top w:val="single" w:color="auto" w:sz="8" w:space="0"/>
              <w:left w:val="single" w:color="auto" w:sz="6" w:space="0"/>
              <w:bottom w:val="single" w:color="auto" w:sz="6"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硕士</w:t>
            </w:r>
          </w:p>
        </w:tc>
        <w:tc>
          <w:tcPr>
            <w:tcW w:w="708" w:type="dxa"/>
            <w:tcBorders>
              <w:top w:val="single" w:color="auto" w:sz="8" w:space="0"/>
              <w:left w:val="single" w:color="auto" w:sz="6" w:space="0"/>
              <w:bottom w:val="single" w:color="auto" w:sz="6"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学士</w:t>
            </w:r>
          </w:p>
        </w:tc>
        <w:tc>
          <w:tcPr>
            <w:tcW w:w="971" w:type="dxa"/>
            <w:tcBorders>
              <w:top w:val="single" w:color="auto" w:sz="8" w:space="0"/>
              <w:left w:val="single" w:color="auto" w:sz="8" w:space="0"/>
              <w:bottom w:val="single" w:color="auto" w:sz="6" w:space="0"/>
              <w:right w:val="single" w:color="auto" w:sz="8"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总人数</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99" w:hRule="atLeast"/>
          <w:jc w:val="center"/>
        </w:trPr>
        <w:tc>
          <w:tcPr>
            <w:tcW w:w="3140" w:type="dxa"/>
            <w:vMerge w:val="continue"/>
            <w:tcBorders>
              <w:top w:val="single" w:color="auto" w:sz="6" w:space="0"/>
              <w:left w:val="single" w:color="auto" w:sz="8" w:space="0"/>
              <w:bottom w:val="single" w:color="auto" w:sz="6" w:space="0"/>
              <w:right w:val="single" w:color="auto" w:sz="8"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c>
          <w:tcPr>
            <w:tcW w:w="992" w:type="dxa"/>
            <w:tcBorders>
              <w:top w:val="single" w:color="auto" w:sz="6" w:space="0"/>
              <w:left w:val="single" w:color="auto" w:sz="8" w:space="0"/>
              <w:bottom w:val="single" w:color="auto" w:sz="6"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c>
          <w:tcPr>
            <w:tcW w:w="993" w:type="dxa"/>
            <w:tcBorders>
              <w:top w:val="single" w:color="auto" w:sz="6" w:space="0"/>
              <w:left w:val="single" w:color="auto" w:sz="6" w:space="0"/>
              <w:bottom w:val="single" w:color="auto" w:sz="6"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c>
          <w:tcPr>
            <w:tcW w:w="708" w:type="dxa"/>
            <w:tcBorders>
              <w:top w:val="single" w:color="auto" w:sz="6" w:space="0"/>
              <w:left w:val="single" w:color="auto" w:sz="6" w:space="0"/>
              <w:bottom w:val="single" w:color="auto" w:sz="6"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c>
          <w:tcPr>
            <w:tcW w:w="709" w:type="dxa"/>
            <w:tcBorders>
              <w:top w:val="single" w:color="auto" w:sz="6" w:space="0"/>
              <w:left w:val="single" w:color="auto" w:sz="6" w:space="0"/>
              <w:bottom w:val="single" w:color="auto" w:sz="6" w:space="0"/>
              <w:right w:val="single" w:color="auto" w:sz="8"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c>
          <w:tcPr>
            <w:tcW w:w="709" w:type="dxa"/>
            <w:tcBorders>
              <w:top w:val="single" w:color="auto" w:sz="6" w:space="0"/>
              <w:left w:val="single" w:color="auto" w:sz="8" w:space="0"/>
              <w:bottom w:val="single" w:color="auto" w:sz="6"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c>
          <w:tcPr>
            <w:tcW w:w="709" w:type="dxa"/>
            <w:tcBorders>
              <w:top w:val="single" w:color="auto" w:sz="6" w:space="0"/>
              <w:left w:val="single" w:color="auto" w:sz="6" w:space="0"/>
              <w:bottom w:val="single" w:color="auto" w:sz="6"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c>
          <w:tcPr>
            <w:tcW w:w="708" w:type="dxa"/>
            <w:tcBorders>
              <w:top w:val="single" w:color="auto" w:sz="6" w:space="0"/>
              <w:left w:val="single" w:color="auto" w:sz="6" w:space="0"/>
              <w:bottom w:val="single" w:color="auto" w:sz="6"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c>
          <w:tcPr>
            <w:tcW w:w="971" w:type="dxa"/>
            <w:tcBorders>
              <w:top w:val="single" w:color="auto" w:sz="6" w:space="0"/>
              <w:left w:val="single" w:color="auto" w:sz="8" w:space="0"/>
              <w:bottom w:val="single" w:color="auto" w:sz="6" w:space="0"/>
              <w:right w:val="single" w:color="auto" w:sz="8"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14" w:hRule="atLeast"/>
          <w:jc w:val="center"/>
        </w:trPr>
        <w:tc>
          <w:tcPr>
            <w:tcW w:w="3140" w:type="dxa"/>
            <w:tcBorders>
              <w:top w:val="single" w:color="auto" w:sz="4" w:space="0"/>
              <w:left w:val="single" w:color="auto" w:sz="8" w:space="0"/>
              <w:bottom w:val="single" w:color="auto" w:sz="4" w:space="0"/>
              <w:right w:val="single" w:color="auto" w:sz="8"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（各类人员情况）</w:t>
            </w:r>
          </w:p>
        </w:tc>
        <w:tc>
          <w:tcPr>
            <w:tcW w:w="992" w:type="dxa"/>
            <w:tcBorders>
              <w:top w:val="single" w:color="auto" w:sz="6" w:space="0"/>
              <w:left w:val="single" w:color="auto" w:sz="8" w:space="0"/>
              <w:bottom w:val="single" w:color="auto" w:sz="6"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正高级</w:t>
            </w:r>
          </w:p>
        </w:tc>
        <w:tc>
          <w:tcPr>
            <w:tcW w:w="993" w:type="dxa"/>
            <w:tcBorders>
              <w:top w:val="single" w:color="auto" w:sz="6" w:space="0"/>
              <w:left w:val="single" w:color="auto" w:sz="6" w:space="0"/>
              <w:bottom w:val="single" w:color="auto" w:sz="6"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副高级</w:t>
            </w:r>
          </w:p>
        </w:tc>
        <w:tc>
          <w:tcPr>
            <w:tcW w:w="708" w:type="dxa"/>
            <w:tcBorders>
              <w:top w:val="single" w:color="auto" w:sz="6" w:space="0"/>
              <w:left w:val="single" w:color="auto" w:sz="6" w:space="0"/>
              <w:bottom w:val="single" w:color="auto" w:sz="6"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中级</w:t>
            </w:r>
          </w:p>
        </w:tc>
        <w:tc>
          <w:tcPr>
            <w:tcW w:w="709" w:type="dxa"/>
            <w:tcBorders>
              <w:top w:val="single" w:color="auto" w:sz="6" w:space="0"/>
              <w:left w:val="single" w:color="auto" w:sz="6" w:space="0"/>
              <w:bottom w:val="single" w:color="auto" w:sz="6" w:space="0"/>
              <w:right w:val="single" w:color="auto" w:sz="8"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其它</w:t>
            </w:r>
          </w:p>
        </w:tc>
        <w:tc>
          <w:tcPr>
            <w:tcW w:w="709" w:type="dxa"/>
            <w:tcBorders>
              <w:top w:val="single" w:color="auto" w:sz="6" w:space="0"/>
              <w:left w:val="single" w:color="auto" w:sz="8" w:space="0"/>
              <w:bottom w:val="single" w:color="auto" w:sz="6"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博士</w:t>
            </w:r>
          </w:p>
        </w:tc>
        <w:tc>
          <w:tcPr>
            <w:tcW w:w="709" w:type="dxa"/>
            <w:tcBorders>
              <w:top w:val="single" w:color="auto" w:sz="6" w:space="0"/>
              <w:left w:val="single" w:color="auto" w:sz="6" w:space="0"/>
              <w:bottom w:val="single" w:color="auto" w:sz="6"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硕士</w:t>
            </w:r>
          </w:p>
        </w:tc>
        <w:tc>
          <w:tcPr>
            <w:tcW w:w="708" w:type="dxa"/>
            <w:tcBorders>
              <w:top w:val="single" w:color="auto" w:sz="6" w:space="0"/>
              <w:left w:val="single" w:color="auto" w:sz="6" w:space="0"/>
              <w:bottom w:val="single" w:color="auto" w:sz="6"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学士</w:t>
            </w:r>
          </w:p>
        </w:tc>
        <w:tc>
          <w:tcPr>
            <w:tcW w:w="971" w:type="dxa"/>
            <w:tcBorders>
              <w:top w:val="single" w:color="auto" w:sz="6" w:space="0"/>
              <w:left w:val="single" w:color="auto" w:sz="8" w:space="0"/>
              <w:bottom w:val="single" w:color="auto" w:sz="6" w:space="0"/>
              <w:right w:val="single" w:color="auto" w:sz="8"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总人数</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07" w:hRule="atLeast"/>
          <w:jc w:val="center"/>
        </w:trPr>
        <w:tc>
          <w:tcPr>
            <w:tcW w:w="3140" w:type="dxa"/>
            <w:tcBorders>
              <w:top w:val="single" w:color="auto" w:sz="4" w:space="0"/>
              <w:left w:val="single" w:color="auto" w:sz="8" w:space="0"/>
              <w:bottom w:val="single" w:color="auto" w:sz="6" w:space="0"/>
              <w:right w:val="single" w:color="auto" w:sz="8"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知识产权信息服务人员</w:t>
            </w:r>
          </w:p>
        </w:tc>
        <w:tc>
          <w:tcPr>
            <w:tcW w:w="992" w:type="dxa"/>
            <w:tcBorders>
              <w:top w:val="single" w:color="auto" w:sz="6" w:space="0"/>
              <w:left w:val="single" w:color="auto" w:sz="8" w:space="0"/>
              <w:bottom w:val="single" w:color="auto" w:sz="6"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c>
          <w:tcPr>
            <w:tcW w:w="993" w:type="dxa"/>
            <w:tcBorders>
              <w:top w:val="single" w:color="auto" w:sz="6" w:space="0"/>
              <w:left w:val="single" w:color="auto" w:sz="6" w:space="0"/>
              <w:bottom w:val="single" w:color="auto" w:sz="6"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c>
          <w:tcPr>
            <w:tcW w:w="708" w:type="dxa"/>
            <w:tcBorders>
              <w:top w:val="single" w:color="auto" w:sz="6" w:space="0"/>
              <w:left w:val="single" w:color="auto" w:sz="6" w:space="0"/>
              <w:bottom w:val="single" w:color="auto" w:sz="6"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c>
          <w:tcPr>
            <w:tcW w:w="709" w:type="dxa"/>
            <w:tcBorders>
              <w:top w:val="single" w:color="auto" w:sz="6" w:space="0"/>
              <w:left w:val="single" w:color="auto" w:sz="6" w:space="0"/>
              <w:bottom w:val="single" w:color="auto" w:sz="6" w:space="0"/>
              <w:right w:val="single" w:color="auto" w:sz="8"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c>
          <w:tcPr>
            <w:tcW w:w="709" w:type="dxa"/>
            <w:tcBorders>
              <w:top w:val="single" w:color="auto" w:sz="6" w:space="0"/>
              <w:left w:val="single" w:color="auto" w:sz="8" w:space="0"/>
              <w:bottom w:val="single" w:color="auto" w:sz="6"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c>
          <w:tcPr>
            <w:tcW w:w="709" w:type="dxa"/>
            <w:tcBorders>
              <w:top w:val="single" w:color="auto" w:sz="6" w:space="0"/>
              <w:left w:val="single" w:color="auto" w:sz="6" w:space="0"/>
              <w:bottom w:val="single" w:color="auto" w:sz="6"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c>
          <w:tcPr>
            <w:tcW w:w="708" w:type="dxa"/>
            <w:tcBorders>
              <w:top w:val="single" w:color="auto" w:sz="6" w:space="0"/>
              <w:left w:val="single" w:color="auto" w:sz="6" w:space="0"/>
              <w:bottom w:val="single" w:color="auto" w:sz="6"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c>
          <w:tcPr>
            <w:tcW w:w="971" w:type="dxa"/>
            <w:tcBorders>
              <w:top w:val="single" w:color="auto" w:sz="6" w:space="0"/>
              <w:left w:val="single" w:color="auto" w:sz="8" w:space="0"/>
              <w:bottom w:val="single" w:color="auto" w:sz="6" w:space="0"/>
              <w:right w:val="single" w:color="auto" w:sz="8"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28" w:hRule="atLeast"/>
          <w:jc w:val="center"/>
        </w:trPr>
        <w:tc>
          <w:tcPr>
            <w:tcW w:w="3140" w:type="dxa"/>
            <w:tcBorders>
              <w:top w:val="single" w:color="auto" w:sz="6" w:space="0"/>
              <w:left w:val="single" w:color="auto" w:sz="8" w:space="0"/>
              <w:bottom w:val="single" w:color="auto" w:sz="6" w:space="0"/>
              <w:right w:val="single" w:color="auto" w:sz="8"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科技查新工作经验人员</w:t>
            </w:r>
          </w:p>
        </w:tc>
        <w:tc>
          <w:tcPr>
            <w:tcW w:w="992" w:type="dxa"/>
            <w:tcBorders>
              <w:top w:val="single" w:color="auto" w:sz="6" w:space="0"/>
              <w:left w:val="single" w:color="auto" w:sz="8" w:space="0"/>
              <w:bottom w:val="single" w:color="auto" w:sz="6"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c>
          <w:tcPr>
            <w:tcW w:w="993" w:type="dxa"/>
            <w:tcBorders>
              <w:top w:val="single" w:color="auto" w:sz="6" w:space="0"/>
              <w:left w:val="single" w:color="auto" w:sz="6" w:space="0"/>
              <w:bottom w:val="single" w:color="auto" w:sz="6"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c>
          <w:tcPr>
            <w:tcW w:w="708" w:type="dxa"/>
            <w:tcBorders>
              <w:top w:val="single" w:color="auto" w:sz="6" w:space="0"/>
              <w:left w:val="single" w:color="auto" w:sz="6" w:space="0"/>
              <w:bottom w:val="single" w:color="auto" w:sz="6"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c>
          <w:tcPr>
            <w:tcW w:w="709" w:type="dxa"/>
            <w:tcBorders>
              <w:top w:val="single" w:color="auto" w:sz="6" w:space="0"/>
              <w:left w:val="single" w:color="auto" w:sz="6" w:space="0"/>
              <w:bottom w:val="single" w:color="auto" w:sz="6" w:space="0"/>
              <w:right w:val="single" w:color="auto" w:sz="8"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c>
          <w:tcPr>
            <w:tcW w:w="709" w:type="dxa"/>
            <w:tcBorders>
              <w:top w:val="single" w:color="auto" w:sz="6" w:space="0"/>
              <w:left w:val="single" w:color="auto" w:sz="8" w:space="0"/>
              <w:bottom w:val="single" w:color="auto" w:sz="6"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c>
          <w:tcPr>
            <w:tcW w:w="709" w:type="dxa"/>
            <w:tcBorders>
              <w:top w:val="single" w:color="auto" w:sz="6" w:space="0"/>
              <w:left w:val="single" w:color="auto" w:sz="6" w:space="0"/>
              <w:bottom w:val="single" w:color="auto" w:sz="6"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c>
          <w:tcPr>
            <w:tcW w:w="708" w:type="dxa"/>
            <w:tcBorders>
              <w:top w:val="single" w:color="auto" w:sz="6" w:space="0"/>
              <w:left w:val="single" w:color="auto" w:sz="6" w:space="0"/>
              <w:bottom w:val="single" w:color="auto" w:sz="6"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c>
          <w:tcPr>
            <w:tcW w:w="971" w:type="dxa"/>
            <w:tcBorders>
              <w:top w:val="single" w:color="auto" w:sz="6" w:space="0"/>
              <w:left w:val="single" w:color="auto" w:sz="8" w:space="0"/>
              <w:bottom w:val="single" w:color="auto" w:sz="6" w:space="0"/>
              <w:right w:val="single" w:color="auto" w:sz="8"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90" w:hRule="atLeast"/>
          <w:jc w:val="center"/>
        </w:trPr>
        <w:tc>
          <w:tcPr>
            <w:tcW w:w="3140" w:type="dxa"/>
            <w:tcBorders>
              <w:top w:val="single" w:color="auto" w:sz="6" w:space="0"/>
              <w:left w:val="single" w:color="auto" w:sz="8" w:space="0"/>
              <w:bottom w:val="single" w:color="auto" w:sz="8" w:space="0"/>
              <w:right w:val="single" w:color="auto" w:sz="8"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本校优势学科背景人员</w:t>
            </w:r>
          </w:p>
        </w:tc>
        <w:tc>
          <w:tcPr>
            <w:tcW w:w="992" w:type="dxa"/>
            <w:tcBorders>
              <w:top w:val="single" w:color="auto" w:sz="6" w:space="0"/>
              <w:left w:val="single" w:color="auto" w:sz="8" w:space="0"/>
              <w:bottom w:val="single" w:color="auto" w:sz="8"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c>
          <w:tcPr>
            <w:tcW w:w="993" w:type="dxa"/>
            <w:tcBorders>
              <w:top w:val="single" w:color="auto" w:sz="6" w:space="0"/>
              <w:left w:val="single" w:color="auto" w:sz="6" w:space="0"/>
              <w:bottom w:val="single" w:color="auto" w:sz="8"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c>
          <w:tcPr>
            <w:tcW w:w="708" w:type="dxa"/>
            <w:tcBorders>
              <w:top w:val="single" w:color="auto" w:sz="6" w:space="0"/>
              <w:left w:val="single" w:color="auto" w:sz="6" w:space="0"/>
              <w:bottom w:val="single" w:color="auto" w:sz="8"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c>
          <w:tcPr>
            <w:tcW w:w="709" w:type="dxa"/>
            <w:tcBorders>
              <w:top w:val="single" w:color="auto" w:sz="6" w:space="0"/>
              <w:left w:val="single" w:color="auto" w:sz="6" w:space="0"/>
              <w:bottom w:val="single" w:color="auto" w:sz="8" w:space="0"/>
              <w:right w:val="single" w:color="auto" w:sz="8"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c>
          <w:tcPr>
            <w:tcW w:w="709" w:type="dxa"/>
            <w:tcBorders>
              <w:top w:val="single" w:color="auto" w:sz="6" w:space="0"/>
              <w:left w:val="single" w:color="auto" w:sz="8" w:space="0"/>
              <w:bottom w:val="single" w:color="auto" w:sz="8"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c>
          <w:tcPr>
            <w:tcW w:w="709" w:type="dxa"/>
            <w:tcBorders>
              <w:top w:val="single" w:color="auto" w:sz="6" w:space="0"/>
              <w:left w:val="single" w:color="auto" w:sz="6" w:space="0"/>
              <w:bottom w:val="single" w:color="auto" w:sz="8"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c>
          <w:tcPr>
            <w:tcW w:w="708" w:type="dxa"/>
            <w:tcBorders>
              <w:top w:val="single" w:color="auto" w:sz="6" w:space="0"/>
              <w:left w:val="single" w:color="auto" w:sz="6" w:space="0"/>
              <w:bottom w:val="single" w:color="auto" w:sz="8"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c>
          <w:tcPr>
            <w:tcW w:w="971" w:type="dxa"/>
            <w:tcBorders>
              <w:top w:val="single" w:color="auto" w:sz="6" w:space="0"/>
              <w:left w:val="single" w:color="auto" w:sz="8" w:space="0"/>
              <w:bottom w:val="single" w:color="auto" w:sz="8" w:space="0"/>
              <w:right w:val="single" w:color="auto" w:sz="8"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r>
    </w:tbl>
    <w:p>
      <w:pPr>
        <w:spacing w:line="560" w:lineRule="exact"/>
        <w:ind w:firstLine="640" w:firstLineChars="200"/>
        <w:rPr>
          <w:rFonts w:hint="eastAsia" w:ascii="仿宋_GB2312" w:hAnsi="宋体" w:eastAsia="仿宋_GB2312" w:cs="宋体"/>
          <w:b w:val="0"/>
          <w:bCs w:val="0"/>
          <w:sz w:val="32"/>
          <w:szCs w:val="32"/>
          <w:lang w:val="en-US" w:eastAsia="zh-CN"/>
        </w:rPr>
      </w:pPr>
      <w:r>
        <w:rPr>
          <w:rFonts w:hint="eastAsia" w:ascii="仿宋_GB2312" w:hAnsi="宋体" w:eastAsia="仿宋_GB2312" w:cs="宋体"/>
          <w:b w:val="0"/>
          <w:bCs w:val="0"/>
          <w:sz w:val="32"/>
          <w:szCs w:val="32"/>
          <w:lang w:val="en-US" w:eastAsia="zh-CN"/>
        </w:rPr>
        <w:t>6-2.知识产权信息服务人员简表</w:t>
      </w:r>
    </w:p>
    <w:tbl>
      <w:tblPr>
        <w:tblStyle w:val="6"/>
        <w:tblW w:w="96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982"/>
        <w:gridCol w:w="435"/>
        <w:gridCol w:w="709"/>
        <w:gridCol w:w="709"/>
        <w:gridCol w:w="708"/>
        <w:gridCol w:w="851"/>
        <w:gridCol w:w="708"/>
        <w:gridCol w:w="1135"/>
        <w:gridCol w:w="1275"/>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sz w:val="21"/>
                <w:szCs w:val="21"/>
              </w:rPr>
            </w:pPr>
            <w:r>
              <w:rPr>
                <w:rFonts w:hint="eastAsia" w:ascii="黑体" w:hAnsi="黑体" w:eastAsia="黑体" w:cs="黑体"/>
                <w:color w:val="000000"/>
                <w:sz w:val="21"/>
                <w:szCs w:val="21"/>
              </w:rPr>
              <w:t>序号</w:t>
            </w:r>
          </w:p>
        </w:tc>
        <w:tc>
          <w:tcPr>
            <w:tcW w:w="98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sz w:val="21"/>
                <w:szCs w:val="21"/>
              </w:rPr>
            </w:pPr>
            <w:r>
              <w:rPr>
                <w:rFonts w:hint="eastAsia" w:ascii="黑体" w:hAnsi="黑体" w:eastAsia="黑体" w:cs="黑体"/>
                <w:color w:val="000000"/>
                <w:sz w:val="21"/>
                <w:szCs w:val="21"/>
              </w:rPr>
              <w:t>姓  名</w:t>
            </w:r>
          </w:p>
        </w:tc>
        <w:tc>
          <w:tcPr>
            <w:tcW w:w="4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sz w:val="21"/>
                <w:szCs w:val="21"/>
              </w:rPr>
            </w:pPr>
            <w:r>
              <w:rPr>
                <w:rFonts w:hint="eastAsia" w:ascii="黑体" w:hAnsi="黑体" w:eastAsia="黑体" w:cs="黑体"/>
                <w:color w:val="000000"/>
                <w:sz w:val="21"/>
                <w:szCs w:val="21"/>
              </w:rPr>
              <w:t>性别</w:t>
            </w: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sz w:val="21"/>
                <w:szCs w:val="21"/>
              </w:rPr>
            </w:pPr>
            <w:r>
              <w:rPr>
                <w:rFonts w:hint="eastAsia" w:ascii="黑体" w:hAnsi="黑体" w:eastAsia="黑体" w:cs="黑体"/>
                <w:color w:val="000000"/>
                <w:sz w:val="21"/>
                <w:szCs w:val="21"/>
              </w:rPr>
              <w:t>出生年月</w:t>
            </w: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sz w:val="21"/>
                <w:szCs w:val="21"/>
              </w:rPr>
            </w:pPr>
            <w:r>
              <w:rPr>
                <w:rFonts w:hint="eastAsia" w:ascii="黑体" w:hAnsi="黑体" w:eastAsia="黑体" w:cs="黑体"/>
                <w:color w:val="000000"/>
                <w:sz w:val="21"/>
                <w:szCs w:val="21"/>
              </w:rPr>
              <w:t>学位</w:t>
            </w: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sz w:val="21"/>
                <w:szCs w:val="21"/>
              </w:rPr>
            </w:pPr>
            <w:r>
              <w:rPr>
                <w:rFonts w:hint="eastAsia" w:ascii="黑体" w:hAnsi="黑体" w:eastAsia="黑体" w:cs="黑体"/>
                <w:color w:val="000000"/>
                <w:sz w:val="21"/>
                <w:szCs w:val="21"/>
              </w:rPr>
              <w:t>外语水平</w:t>
            </w: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sz w:val="21"/>
                <w:szCs w:val="21"/>
              </w:rPr>
            </w:pPr>
            <w:r>
              <w:rPr>
                <w:rFonts w:hint="eastAsia" w:ascii="黑体" w:hAnsi="黑体" w:eastAsia="黑体" w:cs="黑体"/>
                <w:color w:val="000000"/>
                <w:sz w:val="21"/>
                <w:szCs w:val="21"/>
              </w:rPr>
              <w:t>所学 专业</w:t>
            </w: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sz w:val="21"/>
                <w:szCs w:val="21"/>
              </w:rPr>
            </w:pPr>
            <w:r>
              <w:rPr>
                <w:rFonts w:hint="eastAsia" w:ascii="黑体" w:hAnsi="黑体" w:eastAsia="黑体" w:cs="黑体"/>
                <w:color w:val="000000"/>
                <w:sz w:val="21"/>
                <w:szCs w:val="21"/>
              </w:rPr>
              <w:t>专业技术职务</w:t>
            </w:r>
          </w:p>
        </w:tc>
        <w:tc>
          <w:tcPr>
            <w:tcW w:w="11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sz w:val="21"/>
                <w:szCs w:val="21"/>
              </w:rPr>
            </w:pPr>
            <w:r>
              <w:rPr>
                <w:rFonts w:hint="eastAsia" w:ascii="黑体" w:hAnsi="黑体" w:eastAsia="黑体" w:cs="黑体"/>
                <w:color w:val="000000"/>
                <w:sz w:val="21"/>
                <w:szCs w:val="21"/>
              </w:rPr>
              <w:t>知识产权信息服务年限</w:t>
            </w:r>
          </w:p>
        </w:tc>
        <w:tc>
          <w:tcPr>
            <w:tcW w:w="127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sz w:val="21"/>
                <w:szCs w:val="21"/>
              </w:rPr>
            </w:pPr>
            <w:r>
              <w:rPr>
                <w:rFonts w:hint="eastAsia" w:ascii="黑体" w:hAnsi="黑体" w:eastAsia="黑体" w:cs="黑体"/>
                <w:color w:val="000000"/>
                <w:sz w:val="21"/>
                <w:szCs w:val="21"/>
              </w:rPr>
              <w:t>是否受过知识产权服务相关培训</w:t>
            </w: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sz w:val="21"/>
                <w:szCs w:val="21"/>
              </w:rPr>
            </w:pPr>
            <w:r>
              <w:rPr>
                <w:rFonts w:hint="eastAsia" w:ascii="黑体" w:hAnsi="黑体" w:eastAsia="黑体" w:cs="黑体"/>
                <w:color w:val="000000"/>
                <w:sz w:val="21"/>
                <w:szCs w:val="21"/>
              </w:rPr>
              <w:t>是否从事查新工作</w:t>
            </w:r>
          </w:p>
        </w:tc>
        <w:tc>
          <w:tcPr>
            <w:tcW w:w="85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sz w:val="21"/>
                <w:szCs w:val="21"/>
              </w:rPr>
            </w:pPr>
            <w:r>
              <w:rPr>
                <w:rFonts w:hint="eastAsia" w:ascii="黑体" w:hAnsi="黑体" w:eastAsia="黑体" w:cs="黑体"/>
                <w:color w:val="000000"/>
                <w:sz w:val="21"/>
                <w:szCs w:val="21"/>
              </w:rPr>
              <w:t>从事查新工作年限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tc>
        <w:tc>
          <w:tcPr>
            <w:tcW w:w="98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4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p>
        </w:tc>
        <w:tc>
          <w:tcPr>
            <w:tcW w:w="98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4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w:t>
            </w:r>
          </w:p>
        </w:tc>
        <w:tc>
          <w:tcPr>
            <w:tcW w:w="98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4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w:t>
            </w:r>
          </w:p>
        </w:tc>
        <w:tc>
          <w:tcPr>
            <w:tcW w:w="98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4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w:t>
            </w:r>
          </w:p>
        </w:tc>
        <w:tc>
          <w:tcPr>
            <w:tcW w:w="98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4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6</w:t>
            </w:r>
          </w:p>
        </w:tc>
        <w:tc>
          <w:tcPr>
            <w:tcW w:w="98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4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7</w:t>
            </w:r>
          </w:p>
        </w:tc>
        <w:tc>
          <w:tcPr>
            <w:tcW w:w="98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4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8</w:t>
            </w:r>
          </w:p>
        </w:tc>
        <w:tc>
          <w:tcPr>
            <w:tcW w:w="98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4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9</w:t>
            </w:r>
          </w:p>
        </w:tc>
        <w:tc>
          <w:tcPr>
            <w:tcW w:w="98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4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10</w:t>
            </w:r>
          </w:p>
        </w:tc>
        <w:tc>
          <w:tcPr>
            <w:tcW w:w="98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4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11</w:t>
            </w:r>
          </w:p>
        </w:tc>
        <w:tc>
          <w:tcPr>
            <w:tcW w:w="98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4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12</w:t>
            </w:r>
          </w:p>
        </w:tc>
        <w:tc>
          <w:tcPr>
            <w:tcW w:w="98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4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13</w:t>
            </w:r>
          </w:p>
        </w:tc>
        <w:tc>
          <w:tcPr>
            <w:tcW w:w="98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4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14</w:t>
            </w:r>
          </w:p>
        </w:tc>
        <w:tc>
          <w:tcPr>
            <w:tcW w:w="98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4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15</w:t>
            </w:r>
          </w:p>
        </w:tc>
        <w:tc>
          <w:tcPr>
            <w:tcW w:w="98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4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16</w:t>
            </w:r>
          </w:p>
        </w:tc>
        <w:tc>
          <w:tcPr>
            <w:tcW w:w="98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4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w:t>
            </w:r>
          </w:p>
        </w:tc>
        <w:tc>
          <w:tcPr>
            <w:tcW w:w="98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4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r>
    </w:tbl>
    <w:p>
      <w:pPr>
        <w:spacing w:line="560" w:lineRule="exact"/>
        <w:ind w:firstLine="643" w:firstLineChars="200"/>
        <w:rPr>
          <w:rFonts w:hint="eastAsia" w:ascii="仿宋_GB2312" w:hAnsi="宋体" w:eastAsia="仿宋_GB2312" w:cs="宋体"/>
          <w:b/>
          <w:bCs/>
          <w:sz w:val="32"/>
          <w:szCs w:val="32"/>
          <w:lang w:val="en-US" w:eastAsia="zh-CN"/>
        </w:rPr>
      </w:pPr>
      <w:r>
        <w:rPr>
          <w:rFonts w:hint="eastAsia" w:ascii="仿宋_GB2312" w:hAnsi="宋体" w:eastAsia="仿宋_GB2312" w:cs="宋体"/>
          <w:b/>
          <w:bCs/>
          <w:sz w:val="32"/>
          <w:szCs w:val="32"/>
          <w:lang w:val="en-US" w:eastAsia="zh-CN"/>
        </w:rPr>
        <w:t>7. 知识产权信息服务业务开展情况</w:t>
      </w:r>
    </w:p>
    <w:tbl>
      <w:tblPr>
        <w:tblStyle w:val="6"/>
        <w:tblW w:w="95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5" w:hRule="atLeast"/>
          <w:jc w:val="center"/>
        </w:trPr>
        <w:tc>
          <w:tcPr>
            <w:tcW w:w="9569" w:type="dxa"/>
            <w:tcBorders>
              <w:top w:val="single" w:color="auto" w:sz="4" w:space="0"/>
              <w:left w:val="single" w:color="auto" w:sz="4" w:space="0"/>
              <w:bottom w:val="single" w:color="auto" w:sz="4" w:space="0"/>
              <w:right w:val="single" w:color="auto" w:sz="4" w:space="0"/>
            </w:tcBorders>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（简要说明知识产权信息服务开展情况，例如：培训、问题咨询、检索查询、信息分析利用、数据库建设等）</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tc>
      </w:tr>
    </w:tbl>
    <w:p>
      <w:pPr>
        <w:spacing w:line="560" w:lineRule="exact"/>
        <w:ind w:firstLine="643" w:firstLineChars="200"/>
        <w:rPr>
          <w:rFonts w:hint="eastAsia" w:ascii="仿宋_GB2312" w:hAnsi="宋体" w:eastAsia="仿宋_GB2312" w:cs="宋体"/>
          <w:b/>
          <w:bCs/>
          <w:sz w:val="32"/>
          <w:szCs w:val="32"/>
          <w:lang w:val="en-US" w:eastAsia="zh-CN"/>
        </w:rPr>
      </w:pPr>
      <w:r>
        <w:rPr>
          <w:rFonts w:hint="eastAsia" w:ascii="仿宋_GB2312" w:hAnsi="宋体" w:eastAsia="仿宋_GB2312" w:cs="宋体"/>
          <w:b/>
          <w:bCs/>
          <w:sz w:val="32"/>
          <w:szCs w:val="32"/>
          <w:lang w:val="en-US" w:eastAsia="zh-CN"/>
        </w:rPr>
        <w:t>8. 知识产权信息服务典型案例</w:t>
      </w:r>
    </w:p>
    <w:tbl>
      <w:tblPr>
        <w:tblStyle w:val="6"/>
        <w:tblW w:w="95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239" w:hRule="atLeast"/>
          <w:jc w:val="center"/>
        </w:trPr>
        <w:tc>
          <w:tcPr>
            <w:tcW w:w="9526" w:type="dxa"/>
            <w:tcBorders>
              <w:top w:val="single" w:color="auto" w:sz="4" w:space="0"/>
              <w:left w:val="single" w:color="auto" w:sz="4" w:space="0"/>
              <w:bottom w:val="single" w:color="auto" w:sz="4" w:space="0"/>
              <w:right w:val="single" w:color="auto" w:sz="4" w:space="0"/>
            </w:tcBorders>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（简要介绍2-3个案例，不超5个，以附件提交）</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tc>
      </w:tr>
    </w:tbl>
    <w:p>
      <w:pPr>
        <w:spacing w:line="560" w:lineRule="exact"/>
        <w:ind w:firstLine="643" w:firstLineChars="200"/>
        <w:rPr>
          <w:rFonts w:hint="eastAsia" w:ascii="仿宋_GB2312" w:hAnsi="宋体" w:eastAsia="仿宋_GB2312" w:cs="宋体"/>
          <w:b/>
          <w:bCs/>
          <w:sz w:val="32"/>
          <w:szCs w:val="32"/>
          <w:lang w:val="en-US" w:eastAsia="zh-CN"/>
        </w:rPr>
      </w:pPr>
      <w:r>
        <w:rPr>
          <w:rFonts w:hint="eastAsia" w:ascii="仿宋_GB2312" w:hAnsi="宋体" w:eastAsia="仿宋_GB2312" w:cs="宋体"/>
          <w:b/>
          <w:bCs/>
          <w:sz w:val="32"/>
          <w:szCs w:val="32"/>
          <w:lang w:val="en-US" w:eastAsia="zh-CN"/>
        </w:rPr>
        <w:t>9. 知识产权信息服务中心管理情况</w:t>
      </w:r>
    </w:p>
    <w:tbl>
      <w:tblPr>
        <w:tblStyle w:val="6"/>
        <w:tblW w:w="95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0" w:hRule="atLeast"/>
          <w:jc w:val="center"/>
        </w:trPr>
        <w:tc>
          <w:tcPr>
            <w:tcW w:w="9595" w:type="dxa"/>
            <w:tcBorders>
              <w:top w:val="single" w:color="auto" w:sz="4" w:space="0"/>
              <w:left w:val="single" w:color="auto" w:sz="4" w:space="0"/>
              <w:bottom w:val="single" w:color="auto" w:sz="4" w:space="0"/>
              <w:right w:val="single" w:color="auto" w:sz="4" w:space="0"/>
            </w:tcBorders>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（简述知识产权信息服务中心管理制度、管理模式、运行机制等。管理制度等全文请以附件形式提交）</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tc>
      </w:tr>
    </w:tbl>
    <w:p>
      <w:pPr>
        <w:spacing w:line="560" w:lineRule="exact"/>
        <w:ind w:firstLine="643" w:firstLineChars="200"/>
        <w:rPr>
          <w:rFonts w:hint="eastAsia" w:ascii="仿宋_GB2312" w:hAnsi="宋体" w:eastAsia="仿宋_GB2312" w:cs="宋体"/>
          <w:b/>
          <w:bCs/>
          <w:sz w:val="32"/>
          <w:szCs w:val="32"/>
          <w:lang w:val="en-US" w:eastAsia="zh-CN"/>
        </w:rPr>
      </w:pPr>
      <w:r>
        <w:rPr>
          <w:rFonts w:hint="eastAsia" w:ascii="仿宋_GB2312" w:hAnsi="宋体" w:eastAsia="仿宋_GB2312" w:cs="宋体"/>
          <w:b/>
          <w:bCs/>
          <w:sz w:val="32"/>
          <w:szCs w:val="32"/>
          <w:lang w:val="en-US" w:eastAsia="zh-CN"/>
        </w:rPr>
        <w:t>10. 知识产权信息服务中心从事知识产权信息服务相关科研及获奖情况等</w:t>
      </w:r>
    </w:p>
    <w:tbl>
      <w:tblPr>
        <w:tblStyle w:val="6"/>
        <w:tblW w:w="95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5" w:hRule="atLeast"/>
          <w:jc w:val="center"/>
        </w:trPr>
        <w:tc>
          <w:tcPr>
            <w:tcW w:w="9595" w:type="dxa"/>
            <w:tcBorders>
              <w:top w:val="single" w:color="auto" w:sz="4" w:space="0"/>
              <w:left w:val="single" w:color="auto" w:sz="4" w:space="0"/>
              <w:bottom w:val="single" w:color="auto" w:sz="4" w:space="0"/>
              <w:right w:val="single" w:color="auto" w:sz="4" w:space="0"/>
            </w:tcBorders>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tc>
      </w:tr>
    </w:tbl>
    <w:p>
      <w:pPr>
        <w:spacing w:line="560" w:lineRule="exact"/>
        <w:ind w:firstLine="643" w:firstLineChars="200"/>
        <w:rPr>
          <w:rFonts w:hint="eastAsia" w:ascii="仿宋_GB2312" w:hAnsi="宋体" w:eastAsia="仿宋_GB2312" w:cs="宋体"/>
          <w:b/>
          <w:bCs/>
          <w:sz w:val="32"/>
          <w:szCs w:val="32"/>
          <w:lang w:val="en-US" w:eastAsia="zh-CN"/>
        </w:rPr>
      </w:pPr>
      <w:r>
        <w:rPr>
          <w:rFonts w:hint="eastAsia" w:ascii="仿宋_GB2312" w:hAnsi="宋体" w:eastAsia="仿宋_GB2312" w:cs="宋体"/>
          <w:b/>
          <w:bCs/>
          <w:sz w:val="32"/>
          <w:szCs w:val="32"/>
          <w:lang w:val="en-US" w:eastAsia="zh-CN"/>
        </w:rPr>
        <w:t>11. 若获准成为国家知识产权信息服务中心，今后建设、发展思路及学校相关政策支持情况等</w:t>
      </w:r>
    </w:p>
    <w:tbl>
      <w:tblPr>
        <w:tblStyle w:val="6"/>
        <w:tblW w:w="97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1" w:hRule="atLeast"/>
          <w:jc w:val="center"/>
        </w:trPr>
        <w:tc>
          <w:tcPr>
            <w:tcW w:w="9738" w:type="dxa"/>
            <w:tcBorders>
              <w:top w:val="single" w:color="auto" w:sz="4" w:space="0"/>
              <w:left w:val="single" w:color="auto" w:sz="4" w:space="0"/>
              <w:bottom w:val="single" w:color="auto" w:sz="4" w:space="0"/>
              <w:right w:val="single" w:color="auto" w:sz="4" w:space="0"/>
            </w:tcBorders>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（简要说明情况，中心五年发展规划全文请以附件形式提交）</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tc>
      </w:tr>
    </w:tbl>
    <w:p>
      <w:pPr>
        <w:spacing w:line="560" w:lineRule="exact"/>
        <w:ind w:firstLine="643" w:firstLineChars="200"/>
        <w:rPr>
          <w:rFonts w:hint="eastAsia" w:ascii="仿宋_GB2312" w:hAnsi="宋体" w:eastAsia="仿宋_GB2312" w:cs="宋体"/>
          <w:b/>
          <w:bCs/>
          <w:sz w:val="32"/>
          <w:szCs w:val="32"/>
          <w:lang w:val="en-US" w:eastAsia="zh-CN"/>
        </w:rPr>
      </w:pPr>
      <w:r>
        <w:rPr>
          <w:rFonts w:hint="eastAsia" w:ascii="仿宋_GB2312" w:hAnsi="宋体" w:eastAsia="仿宋_GB2312" w:cs="宋体"/>
          <w:b/>
          <w:bCs/>
          <w:sz w:val="32"/>
          <w:szCs w:val="32"/>
          <w:lang w:val="en-US" w:eastAsia="zh-CN"/>
        </w:rPr>
        <w:t>12. 学校是否有相关部门或全国性行业协会等认定的科技查新机构；学校是否设有国家知识产权培训基地或政府部门相关部门认可的其他机构</w:t>
      </w:r>
    </w:p>
    <w:tbl>
      <w:tblPr>
        <w:tblStyle w:val="6"/>
        <w:tblW w:w="97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5" w:hRule="atLeast"/>
          <w:jc w:val="center"/>
        </w:trPr>
        <w:tc>
          <w:tcPr>
            <w:tcW w:w="9738" w:type="dxa"/>
            <w:tcBorders>
              <w:top w:val="single" w:color="auto" w:sz="4" w:space="0"/>
              <w:left w:val="single" w:color="auto" w:sz="4" w:space="0"/>
              <w:bottom w:val="single" w:color="auto" w:sz="4" w:space="0"/>
              <w:right w:val="single" w:color="auto" w:sz="4" w:space="0"/>
            </w:tcBorders>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（限500字）</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tc>
      </w:tr>
    </w:tbl>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宋体" w:eastAsia="仿宋_GB2312" w:cs="宋体"/>
          <w:b/>
          <w:bCs/>
          <w:kern w:val="2"/>
          <w:sz w:val="32"/>
          <w:szCs w:val="32"/>
          <w:lang w:val="en-US" w:eastAsia="zh-CN" w:bidi="ar-SA"/>
        </w:rPr>
      </w:pPr>
      <w:r>
        <w:rPr>
          <w:rFonts w:ascii="华文仿宋" w:hAnsi="华文仿宋" w:eastAsia="华文仿宋"/>
          <w:b/>
          <w:bCs/>
          <w:color w:val="000000"/>
          <w:sz w:val="28"/>
          <w:szCs w:val="28"/>
        </w:rPr>
        <w:br w:type="page"/>
      </w:r>
      <w:r>
        <w:rPr>
          <w:rFonts w:hint="eastAsia" w:ascii="仿宋_GB2312" w:hAnsi="宋体" w:eastAsia="仿宋_GB2312" w:cs="宋体"/>
          <w:b/>
          <w:bCs/>
          <w:kern w:val="2"/>
          <w:sz w:val="32"/>
          <w:szCs w:val="32"/>
          <w:lang w:val="en-US" w:eastAsia="zh-CN" w:bidi="ar-SA"/>
        </w:rPr>
        <w:t>13．各部门意见</w:t>
      </w:r>
    </w:p>
    <w:tbl>
      <w:tblPr>
        <w:tblStyle w:val="6"/>
        <w:tblW w:w="96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8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4" w:hRule="atLeast"/>
          <w:jc w:val="center"/>
        </w:trPr>
        <w:tc>
          <w:tcPr>
            <w:tcW w:w="102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学校</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意见</w:t>
            </w:r>
          </w:p>
        </w:tc>
        <w:tc>
          <w:tcPr>
            <w:tcW w:w="866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firstLine="2880" w:firstLineChars="1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法定代表人签字           （公章）</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firstLine="5760" w:firstLineChars="24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年   月   日</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_GB2312" w:hAnsi="仿宋_GB2312"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0" w:hRule="atLeast"/>
          <w:jc w:val="center"/>
        </w:trPr>
        <w:tc>
          <w:tcPr>
            <w:tcW w:w="102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所在地省级知识产权局（知识产权管理部门）意见</w:t>
            </w:r>
          </w:p>
        </w:tc>
        <w:tc>
          <w:tcPr>
            <w:tcW w:w="866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（教育部直属高校、其他部门所属高校无需填写该栏）</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firstLine="6000" w:firstLineChars="25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（公章）</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firstLine="5760" w:firstLineChars="24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年   月   日</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_GB2312" w:hAnsi="仿宋_GB2312"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1" w:hRule="atLeast"/>
          <w:jc w:val="center"/>
        </w:trPr>
        <w:tc>
          <w:tcPr>
            <w:tcW w:w="102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所在地省级教育行政部门意见</w:t>
            </w:r>
          </w:p>
        </w:tc>
        <w:tc>
          <w:tcPr>
            <w:tcW w:w="866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（教育部直属高校、其他部门所属高校无需填写该栏）</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firstLine="6240" w:firstLineChars="26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（公章）</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firstLine="6000" w:firstLineChars="25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年   月   日</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_GB2312" w:hAnsi="仿宋_GB2312" w:eastAsia="仿宋_GB2312" w:cs="仿宋_GB2312"/>
                <w:color w:val="000000"/>
                <w:sz w:val="24"/>
                <w:szCs w:val="24"/>
                <w:lang w:val="en-US" w:eastAsia="zh-CN"/>
              </w:rPr>
            </w:pPr>
          </w:p>
        </w:tc>
      </w:tr>
    </w:tbl>
    <w:p>
      <w:pPr>
        <w:spacing w:line="560" w:lineRule="exact"/>
        <w:ind w:firstLine="640" w:firstLineChars="200"/>
        <w:rPr>
          <w:rFonts w:ascii="仿宋_GB2312" w:hAnsi="宋体" w:eastAsia="仿宋_GB2312" w:cs="宋体"/>
          <w:sz w:val="32"/>
          <w:szCs w:val="32"/>
        </w:rPr>
      </w:pPr>
      <w:r>
        <w:rPr>
          <w:sz w:val="32"/>
        </w:rPr>
        <w:drawing>
          <wp:anchor distT="0" distB="0" distL="114300" distR="114300" simplePos="0" relativeHeight="251676672" behindDoc="0" locked="0" layoutInCell="1" allowOverlap="1">
            <wp:simplePos x="0" y="0"/>
            <wp:positionH relativeFrom="page">
              <wp:posOffset>4709795</wp:posOffset>
            </wp:positionH>
            <wp:positionV relativeFrom="page">
              <wp:posOffset>9574530</wp:posOffset>
            </wp:positionV>
            <wp:extent cx="1790700" cy="571500"/>
            <wp:effectExtent l="0" t="0" r="0" b="0"/>
            <wp:wrapNone/>
            <wp:docPr id="9" name="图片 9" descr="/tmp/qt_temp.Q21663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tmp/qt_temp.Q21663qt_temp"/>
                    <pic:cNvPicPr>
                      <a:picLocks noChangeAspect="1"/>
                    </pic:cNvPicPr>
                  </pic:nvPicPr>
                  <pic:blipFill>
                    <a:blip r:embed="rId5"/>
                    <a:stretch>
                      <a:fillRect/>
                    </a:stretch>
                  </pic:blipFill>
                  <pic:spPr>
                    <a:xfrm>
                      <a:off x="0" y="0"/>
                      <a:ext cx="1790700" cy="571500"/>
                    </a:xfrm>
                    <a:prstGeom prst="rect">
                      <a:avLst/>
                    </a:prstGeom>
                  </pic:spPr>
                </pic:pic>
              </a:graphicData>
            </a:graphic>
          </wp:anchor>
        </w:drawing>
      </w:r>
      <w:r>
        <w:rPr>
          <w:rFonts w:ascii="仿宋_GB2312" w:hAnsi="宋体" w:eastAsia="仿宋_GB2312" w:cs="宋体"/>
          <w:sz w:val="32"/>
          <w:szCs w:val="32"/>
        </w:rPr>
        <mc:AlternateContent>
          <mc:Choice Requires="wps">
            <w:drawing>
              <wp:anchor distT="0" distB="0" distL="114300" distR="114300" simplePos="0" relativeHeight="251661312" behindDoc="0" locked="1" layoutInCell="1" allowOverlap="1">
                <wp:simplePos x="0" y="0"/>
                <wp:positionH relativeFrom="column">
                  <wp:posOffset>3467100</wp:posOffset>
                </wp:positionH>
                <wp:positionV relativeFrom="page">
                  <wp:posOffset>9091295</wp:posOffset>
                </wp:positionV>
                <wp:extent cx="2042160" cy="320040"/>
                <wp:effectExtent l="0" t="0" r="0" b="0"/>
                <wp:wrapSquare wrapText="bothSides"/>
                <wp:docPr id="4" name="文本框 5"/>
                <wp:cNvGraphicFramePr/>
                <a:graphic xmlns:a="http://schemas.openxmlformats.org/drawingml/2006/main">
                  <a:graphicData uri="http://schemas.microsoft.com/office/word/2010/wordprocessingShape">
                    <wps:wsp>
                      <wps:cNvSpPr txBox="1"/>
                      <wps:spPr>
                        <a:xfrm>
                          <a:off x="0" y="0"/>
                          <a:ext cx="2042160" cy="320040"/>
                        </a:xfrm>
                        <a:prstGeom prst="rect">
                          <a:avLst/>
                        </a:prstGeom>
                        <a:noFill/>
                        <a:ln>
                          <a:noFill/>
                        </a:ln>
                      </wps:spPr>
                      <wps:txbx>
                        <w:txbxContent>
                          <w:p>
                            <w:pPr>
                              <w:topLinePunct/>
                              <w:spacing w:line="360" w:lineRule="exact"/>
                              <w:jc w:val="right"/>
                              <w:rPr>
                                <w:rFonts w:ascii="仿宋_GB2312" w:hAnsi="宋体" w:eastAsia="仿宋_GB2312" w:cs="宋体"/>
                                <w:sz w:val="28"/>
                                <w:szCs w:val="28"/>
                              </w:rPr>
                            </w:pPr>
                            <w:r>
                              <w:rPr>
                                <w:rFonts w:hint="eastAsia" w:ascii="仿宋_GB2312" w:hAnsi="宋体" w:eastAsia="仿宋_GB2312" w:cs="宋体"/>
                                <w:sz w:val="28"/>
                                <w:szCs w:val="28"/>
                              </w:rPr>
                              <w:t>2021年</w:t>
                            </w:r>
                            <w:r>
                              <w:rPr>
                                <w:rFonts w:hint="eastAsia" w:ascii="仿宋_GB2312" w:hAnsi="宋体" w:eastAsia="仿宋_GB2312" w:cs="宋体"/>
                                <w:sz w:val="28"/>
                                <w:szCs w:val="28"/>
                                <w:lang w:val="en-US" w:eastAsia="zh-CN"/>
                              </w:rPr>
                              <w:t>6</w:t>
                            </w:r>
                            <w:r>
                              <w:rPr>
                                <w:rFonts w:hint="eastAsia" w:ascii="仿宋_GB2312" w:hAnsi="宋体" w:eastAsia="仿宋_GB2312" w:cs="宋体"/>
                                <w:sz w:val="28"/>
                                <w:szCs w:val="28"/>
                              </w:rPr>
                              <w:t>月</w:t>
                            </w:r>
                            <w:r>
                              <w:rPr>
                                <w:rFonts w:hint="eastAsia" w:ascii="仿宋_GB2312" w:hAnsi="宋体" w:eastAsia="仿宋_GB2312" w:cs="宋体"/>
                                <w:sz w:val="28"/>
                                <w:szCs w:val="28"/>
                                <w:lang w:val="en-US" w:eastAsia="zh-CN"/>
                              </w:rPr>
                              <w:t>10</w:t>
                            </w:r>
                            <w:r>
                              <w:rPr>
                                <w:rFonts w:hint="eastAsia" w:ascii="仿宋_GB2312" w:hAnsi="宋体" w:eastAsia="仿宋_GB2312" w:cs="宋体"/>
                                <w:sz w:val="28"/>
                                <w:szCs w:val="28"/>
                              </w:rPr>
                              <w:t>日印发</w:t>
                            </w:r>
                          </w:p>
                        </w:txbxContent>
                      </wps:txbx>
                      <wps:bodyPr upright="1">
                        <a:spAutoFit/>
                      </wps:bodyPr>
                    </wps:wsp>
                  </a:graphicData>
                </a:graphic>
              </wp:anchor>
            </w:drawing>
          </mc:Choice>
          <mc:Fallback>
            <w:pict>
              <v:shape id="文本框 5" o:spid="_x0000_s1026" o:spt="202" type="#_x0000_t202" style="position:absolute;left:0pt;margin-left:273pt;margin-top:715.85pt;height:25.2pt;width:160.8pt;mso-position-vertical-relative:page;mso-wrap-distance-bottom:0pt;mso-wrap-distance-left:9pt;mso-wrap-distance-right:9pt;mso-wrap-distance-top:0pt;z-index:251661312;mso-width-relative:page;mso-height-relative:page;" filled="f" stroked="f" coordsize="21600,21600" o:gfxdata="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BG0mDLaAAAADQEAAA8AAAAAAAAA&#10;AQAgAAAAIgAAAGRycy9kb3ducmV2LnhtbFBLAQIUABQAAAAIAIdO4kA/oDHqnQEAABoDAAAOAAAA&#10;AAAAAAEAIAAAACkBAABkcnMvZTJvRG9jLnhtbFBLBQYAAAAABgAGAFkBAAA4BQAAAAA=&#10;">
                <v:fill on="f" focussize="0,0"/>
                <v:stroke on="f"/>
                <v:imagedata o:title=""/>
                <o:lock v:ext="edit" aspectratio="f"/>
                <v:textbox style="mso-fit-shape-to-text:t;">
                  <w:txbxContent>
                    <w:p>
                      <w:pPr>
                        <w:topLinePunct/>
                        <w:spacing w:line="360" w:lineRule="exact"/>
                        <w:jc w:val="right"/>
                        <w:rPr>
                          <w:rFonts w:ascii="仿宋_GB2312" w:hAnsi="宋体" w:eastAsia="仿宋_GB2312" w:cs="宋体"/>
                          <w:sz w:val="28"/>
                          <w:szCs w:val="28"/>
                        </w:rPr>
                      </w:pPr>
                      <w:r>
                        <w:rPr>
                          <w:rFonts w:hint="eastAsia" w:ascii="仿宋_GB2312" w:hAnsi="宋体" w:eastAsia="仿宋_GB2312" w:cs="宋体"/>
                          <w:sz w:val="28"/>
                          <w:szCs w:val="28"/>
                        </w:rPr>
                        <w:t>2021年</w:t>
                      </w:r>
                      <w:r>
                        <w:rPr>
                          <w:rFonts w:hint="eastAsia" w:ascii="仿宋_GB2312" w:hAnsi="宋体" w:eastAsia="仿宋_GB2312" w:cs="宋体"/>
                          <w:sz w:val="28"/>
                          <w:szCs w:val="28"/>
                          <w:lang w:val="en-US" w:eastAsia="zh-CN"/>
                        </w:rPr>
                        <w:t>6</w:t>
                      </w:r>
                      <w:r>
                        <w:rPr>
                          <w:rFonts w:hint="eastAsia" w:ascii="仿宋_GB2312" w:hAnsi="宋体" w:eastAsia="仿宋_GB2312" w:cs="宋体"/>
                          <w:sz w:val="28"/>
                          <w:szCs w:val="28"/>
                        </w:rPr>
                        <w:t>月</w:t>
                      </w:r>
                      <w:r>
                        <w:rPr>
                          <w:rFonts w:hint="eastAsia" w:ascii="仿宋_GB2312" w:hAnsi="宋体" w:eastAsia="仿宋_GB2312" w:cs="宋体"/>
                          <w:sz w:val="28"/>
                          <w:szCs w:val="28"/>
                          <w:lang w:val="en-US" w:eastAsia="zh-CN"/>
                        </w:rPr>
                        <w:t>10</w:t>
                      </w:r>
                      <w:r>
                        <w:rPr>
                          <w:rFonts w:hint="eastAsia" w:ascii="仿宋_GB2312" w:hAnsi="宋体" w:eastAsia="仿宋_GB2312" w:cs="宋体"/>
                          <w:sz w:val="28"/>
                          <w:szCs w:val="28"/>
                        </w:rPr>
                        <w:t>日印发</w:t>
                      </w:r>
                    </w:p>
                  </w:txbxContent>
                </v:textbox>
                <w10:wrap type="square"/>
                <w10:anchorlock/>
              </v:shape>
            </w:pict>
          </mc:Fallback>
        </mc:AlternateContent>
      </w:r>
      <w:r>
        <w:rPr>
          <w:rFonts w:ascii="仿宋_GB2312" w:hAnsi="宋体" w:eastAsia="仿宋_GB2312" w:cs="宋体"/>
          <w:sz w:val="32"/>
          <w:szCs w:val="32"/>
        </w:rPr>
        <mc:AlternateContent>
          <mc:Choice Requires="wps">
            <w:drawing>
              <wp:anchor distT="0" distB="0" distL="114300" distR="114300" simplePos="0" relativeHeight="251660288" behindDoc="0" locked="1" layoutInCell="1" allowOverlap="1">
                <wp:simplePos x="0" y="0"/>
                <wp:positionH relativeFrom="column">
                  <wp:posOffset>76835</wp:posOffset>
                </wp:positionH>
                <wp:positionV relativeFrom="page">
                  <wp:posOffset>9091295</wp:posOffset>
                </wp:positionV>
                <wp:extent cx="2323465" cy="320040"/>
                <wp:effectExtent l="0" t="0" r="0" b="0"/>
                <wp:wrapSquare wrapText="bothSides"/>
                <wp:docPr id="3" name="文本框 4"/>
                <wp:cNvGraphicFramePr/>
                <a:graphic xmlns:a="http://schemas.openxmlformats.org/drawingml/2006/main">
                  <a:graphicData uri="http://schemas.microsoft.com/office/word/2010/wordprocessingShape">
                    <wps:wsp>
                      <wps:cNvSpPr txBox="1"/>
                      <wps:spPr>
                        <a:xfrm>
                          <a:off x="0" y="0"/>
                          <a:ext cx="2323465" cy="320040"/>
                        </a:xfrm>
                        <a:prstGeom prst="rect">
                          <a:avLst/>
                        </a:prstGeom>
                        <a:noFill/>
                        <a:ln>
                          <a:noFill/>
                        </a:ln>
                      </wps:spPr>
                      <wps:txbx>
                        <w:txbxContent>
                          <w:p>
                            <w:pPr>
                              <w:topLinePunct/>
                              <w:spacing w:line="360" w:lineRule="exact"/>
                              <w:rPr>
                                <w:rFonts w:ascii="仿宋_GB2312" w:hAnsi="宋体" w:eastAsia="仿宋_GB2312" w:cs="宋体"/>
                                <w:sz w:val="28"/>
                                <w:szCs w:val="28"/>
                              </w:rPr>
                            </w:pPr>
                            <w:r>
                              <w:rPr>
                                <w:rFonts w:hint="eastAsia" w:ascii="仿宋_GB2312" w:hAnsi="宋体" w:eastAsia="仿宋_GB2312" w:cs="宋体"/>
                                <w:sz w:val="28"/>
                                <w:szCs w:val="28"/>
                              </w:rPr>
                              <w:t>国家知识产权局办公室</w:t>
                            </w:r>
                          </w:p>
                        </w:txbxContent>
                      </wps:txbx>
                      <wps:bodyPr upright="1">
                        <a:spAutoFit/>
                      </wps:bodyPr>
                    </wps:wsp>
                  </a:graphicData>
                </a:graphic>
              </wp:anchor>
            </w:drawing>
          </mc:Choice>
          <mc:Fallback>
            <w:pict>
              <v:shape id="文本框 4" o:spid="_x0000_s1026" o:spt="202" type="#_x0000_t202" style="position:absolute;left:0pt;margin-left:6.05pt;margin-top:715.85pt;height:25.2pt;width:182.95pt;mso-position-vertical-relative:page;mso-wrap-distance-bottom:0pt;mso-wrap-distance-left:9pt;mso-wrap-distance-right:9pt;mso-wrap-distance-top:0pt;z-index:251660288;mso-width-relative:page;mso-height-relative:page;" filled="f" stroked="f" coordsize="21600,21600" o:gfxdata="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1VN27WAAAADAEAAA8AAAAAAAAAAQAg&#10;AAAAIgAAAGRycy9kb3ducmV2LnhtbFBLAQIUABQAAAAIAIdO4kBpVEUhngEAABoDAAAOAAAAAAAA&#10;AAEAIAAAACUBAABkcnMvZTJvRG9jLnhtbFBLBQYAAAAABgAGAFkBAAA1BQAAAAA=&#10;">
                <v:fill on="f" focussize="0,0"/>
                <v:stroke on="f"/>
                <v:imagedata o:title=""/>
                <o:lock v:ext="edit" aspectratio="f"/>
                <v:textbox style="mso-fit-shape-to-text:t;">
                  <w:txbxContent>
                    <w:p>
                      <w:pPr>
                        <w:topLinePunct/>
                        <w:spacing w:line="360" w:lineRule="exact"/>
                        <w:rPr>
                          <w:rFonts w:ascii="仿宋_GB2312" w:hAnsi="宋体" w:eastAsia="仿宋_GB2312" w:cs="宋体"/>
                          <w:sz w:val="28"/>
                          <w:szCs w:val="28"/>
                        </w:rPr>
                      </w:pPr>
                      <w:r>
                        <w:rPr>
                          <w:rFonts w:hint="eastAsia" w:ascii="仿宋_GB2312" w:hAnsi="宋体" w:eastAsia="仿宋_GB2312" w:cs="宋体"/>
                          <w:sz w:val="28"/>
                          <w:szCs w:val="28"/>
                        </w:rPr>
                        <w:t>国家知识产权局办公室</w:t>
                      </w:r>
                    </w:p>
                  </w:txbxContent>
                </v:textbox>
                <w10:wrap type="square"/>
                <w10:anchorlock/>
              </v:shape>
            </w:pict>
          </mc:Fallback>
        </mc:AlternateContent>
      </w:r>
      <w:r>
        <w:rPr>
          <w:rFonts w:ascii="仿宋_GB2312" w:hAnsi="宋体" w:eastAsia="仿宋_GB2312" w:cs="宋体"/>
          <w:sz w:val="32"/>
          <w:szCs w:val="32"/>
        </w:rPr>
        <mc:AlternateContent>
          <mc:Choice Requires="wps">
            <w:drawing>
              <wp:anchor distT="0" distB="0" distL="114300" distR="114300" simplePos="0" relativeHeight="251659264" behindDoc="0" locked="1" layoutInCell="1" allowOverlap="1">
                <wp:simplePos x="0" y="0"/>
                <wp:positionH relativeFrom="margin">
                  <wp:posOffset>9525</wp:posOffset>
                </wp:positionH>
                <wp:positionV relativeFrom="page">
                  <wp:posOffset>9455150</wp:posOffset>
                </wp:positionV>
                <wp:extent cx="5579745" cy="0"/>
                <wp:effectExtent l="0" t="0" r="0" b="0"/>
                <wp:wrapTopAndBottom/>
                <wp:docPr id="2" name="直线 3"/>
                <wp:cNvGraphicFramePr/>
                <a:graphic xmlns:a="http://schemas.openxmlformats.org/drawingml/2006/main">
                  <a:graphicData uri="http://schemas.microsoft.com/office/word/2010/wordprocessingShape">
                    <wps:wsp>
                      <wps:cNvCnPr/>
                      <wps:spPr>
                        <a:xfrm>
                          <a:off x="0" y="0"/>
                          <a:ext cx="5579745"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75pt;margin-top:744.5pt;height:0pt;width:439.35pt;mso-position-horizontal-relative:margin;mso-position-vertical-relative:page;mso-wrap-distance-bottom:0pt;mso-wrap-distance-top:0pt;z-index:251659264;mso-width-relative:page;mso-height-relative:page;" filled="f" stroked="t" coordsize="21600,21600" o:gfxdata="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&#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f/W+j2AAAAAsBAAAPAAAAAAAAAAEAIAAAACIAAABk&#10;cnMvZG93bnJldi54bWxQSwECFAAUAAAACACHTuJAWwbx6M0BAACNAwAADgAAAAAAAAABACAAAAAn&#10;AQAAZHJzL2Uyb0RvYy54bWxQSwUGAAAAAAYABgBZAQAAZgUAAAAA&#10;">
                <v:fill on="f" focussize="0,0"/>
                <v:stroke weight="0.35pt" color="#000000" joinstyle="round"/>
                <v:imagedata o:title=""/>
                <o:lock v:ext="edit" aspectratio="f"/>
                <w10:wrap type="topAndBottom"/>
                <w10:anchorlock/>
              </v:line>
            </w:pict>
          </mc:Fallback>
        </mc:AlternateContent>
      </w:r>
      <w:r>
        <w:rPr>
          <w:rFonts w:ascii="仿宋_GB2312" w:hAnsi="宋体" w:eastAsia="仿宋_GB2312" w:cs="宋体"/>
          <w:sz w:val="32"/>
          <w:szCs w:val="32"/>
        </w:rPr>
        <mc:AlternateContent>
          <mc:Choice Requires="wps">
            <w:drawing>
              <wp:anchor distT="0" distB="0" distL="114300" distR="114300" simplePos="0" relativeHeight="251658240" behindDoc="0" locked="1" layoutInCell="0" allowOverlap="1">
                <wp:simplePos x="0" y="0"/>
                <wp:positionH relativeFrom="margin">
                  <wp:posOffset>0</wp:posOffset>
                </wp:positionH>
                <wp:positionV relativeFrom="page">
                  <wp:posOffset>9072880</wp:posOffset>
                </wp:positionV>
                <wp:extent cx="5579745" cy="0"/>
                <wp:effectExtent l="0" t="0" r="0" b="0"/>
                <wp:wrapTopAndBottom/>
                <wp:docPr id="1" name="直线 2"/>
                <wp:cNvGraphicFramePr/>
                <a:graphic xmlns:a="http://schemas.openxmlformats.org/drawingml/2006/main">
                  <a:graphicData uri="http://schemas.microsoft.com/office/word/2010/wordprocessingShape">
                    <wps:wsp>
                      <wps:cNvCnPr/>
                      <wps:spPr>
                        <a:xfrm>
                          <a:off x="0" y="0"/>
                          <a:ext cx="5579745"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714.4pt;height:0pt;width:439.35pt;mso-position-horizontal-relative:margin;mso-position-vertical-relative:page;mso-wrap-distance-bottom:0pt;mso-wrap-distance-top:0pt;z-index:251658240;mso-width-relative:page;mso-height-relative:page;" filled="f" stroked="t" coordsize="21600,21600" o:allowincell="f" o:gfxdata="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pUC4P1gAAAAoBAAAPAAAAAAAAAAEAIAAAACIAAABkcnMv&#10;ZG93bnJldi54bWxQSwECFAAUAAAACACHTuJAvO8Ye8wBAACNAwAADgAAAAAAAAABACAAAAAlAQAA&#10;ZHJzL2Uyb0RvYy54bWxQSwUGAAAAAAYABgBZAQAAYwUAAAAA&#10;">
                <v:fill on="f" focussize="0,0"/>
                <v:stroke weight="0.35pt" color="#000000" joinstyle="round"/>
                <v:imagedata o:title=""/>
                <o:lock v:ext="edit" aspectratio="f"/>
                <w10:wrap type="topAndBottom"/>
                <w10:anchorlock/>
              </v:line>
            </w:pict>
          </mc:Fallback>
        </mc:AlternateContent>
      </w:r>
    </w:p>
    <w:sectPr>
      <w:footerReference r:id="rId3" w:type="default"/>
      <w:pgSz w:w="11906" w:h="16838"/>
      <w:pgMar w:top="2155" w:right="1474" w:bottom="1985" w:left="1588" w:header="1418"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2000000000000000000"/>
    <w:charset w:val="86"/>
    <w:family w:val="script"/>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1400" w:h="544" w:hRule="exact" w:hSpace="181" w:wrap="around" w:vAnchor="text" w:hAnchor="text" w:xAlign="outside" w:y="1"/>
      <w:shd w:val="solid" w:color="FFFFFF" w:fill="FFFFFF"/>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Arabic  \* MERGEFORMAT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hint="eastAsia" w:ascii="宋体" w:hAnsi="宋体"/>
        <w:sz w:val="28"/>
        <w:szCs w:val="28"/>
      </w:rPr>
      <w:t xml:space="preserve"> —</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gutterAtTop/>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622"/>
    <w:rsid w:val="00007715"/>
    <w:rsid w:val="000B70B9"/>
    <w:rsid w:val="000C332C"/>
    <w:rsid w:val="000D0959"/>
    <w:rsid w:val="001400CD"/>
    <w:rsid w:val="001749CB"/>
    <w:rsid w:val="00194344"/>
    <w:rsid w:val="001A1A4B"/>
    <w:rsid w:val="001B2E61"/>
    <w:rsid w:val="002242F5"/>
    <w:rsid w:val="002259AF"/>
    <w:rsid w:val="002874FB"/>
    <w:rsid w:val="002928E3"/>
    <w:rsid w:val="002B338A"/>
    <w:rsid w:val="002C5D9C"/>
    <w:rsid w:val="002C782A"/>
    <w:rsid w:val="002F2FA5"/>
    <w:rsid w:val="00322304"/>
    <w:rsid w:val="0033521A"/>
    <w:rsid w:val="003963F7"/>
    <w:rsid w:val="00447281"/>
    <w:rsid w:val="0045404D"/>
    <w:rsid w:val="004B7992"/>
    <w:rsid w:val="00546C27"/>
    <w:rsid w:val="00547DCD"/>
    <w:rsid w:val="005E2B82"/>
    <w:rsid w:val="005E3346"/>
    <w:rsid w:val="005F28A6"/>
    <w:rsid w:val="00611FB3"/>
    <w:rsid w:val="006305C5"/>
    <w:rsid w:val="006A7345"/>
    <w:rsid w:val="006C37E0"/>
    <w:rsid w:val="006E2571"/>
    <w:rsid w:val="007155FB"/>
    <w:rsid w:val="0073433C"/>
    <w:rsid w:val="00744662"/>
    <w:rsid w:val="00811EA1"/>
    <w:rsid w:val="00836DCB"/>
    <w:rsid w:val="00881F85"/>
    <w:rsid w:val="0091025C"/>
    <w:rsid w:val="00975228"/>
    <w:rsid w:val="009876B1"/>
    <w:rsid w:val="009B06DB"/>
    <w:rsid w:val="009E0602"/>
    <w:rsid w:val="00A06411"/>
    <w:rsid w:val="00AC693F"/>
    <w:rsid w:val="00AD320A"/>
    <w:rsid w:val="00AF647B"/>
    <w:rsid w:val="00B06622"/>
    <w:rsid w:val="00B512E0"/>
    <w:rsid w:val="00B6707F"/>
    <w:rsid w:val="00BE2207"/>
    <w:rsid w:val="00BE5201"/>
    <w:rsid w:val="00D96ABC"/>
    <w:rsid w:val="00DA6FB4"/>
    <w:rsid w:val="00E059EA"/>
    <w:rsid w:val="00E40FD1"/>
    <w:rsid w:val="00E81FC3"/>
    <w:rsid w:val="00E9291C"/>
    <w:rsid w:val="00E960D3"/>
    <w:rsid w:val="00F71DAA"/>
    <w:rsid w:val="35BFADAA"/>
    <w:rsid w:val="38ED5D2B"/>
    <w:rsid w:val="3FB161AB"/>
    <w:rsid w:val="3FFF8674"/>
    <w:rsid w:val="5A777F98"/>
    <w:rsid w:val="5CB9F596"/>
    <w:rsid w:val="5DFD4708"/>
    <w:rsid w:val="5F3F390D"/>
    <w:rsid w:val="5FB78493"/>
    <w:rsid w:val="5FDF1B8E"/>
    <w:rsid w:val="62E915A5"/>
    <w:rsid w:val="6BFF018E"/>
    <w:rsid w:val="6DDFAE84"/>
    <w:rsid w:val="746D6519"/>
    <w:rsid w:val="79ABB4E9"/>
    <w:rsid w:val="7AED849F"/>
    <w:rsid w:val="7EE6E2A7"/>
    <w:rsid w:val="7EFF5536"/>
    <w:rsid w:val="7F7C7CCC"/>
    <w:rsid w:val="7F7D49F4"/>
    <w:rsid w:val="7F7DBC2B"/>
    <w:rsid w:val="7FF647E5"/>
    <w:rsid w:val="9E7C1986"/>
    <w:rsid w:val="9FFBB1AF"/>
    <w:rsid w:val="A7EFFF58"/>
    <w:rsid w:val="AFCF7FDE"/>
    <w:rsid w:val="AFDF064E"/>
    <w:rsid w:val="BC7FA3F2"/>
    <w:rsid w:val="BDFF70E7"/>
    <w:rsid w:val="BFFD93FD"/>
    <w:rsid w:val="D5BBE3CB"/>
    <w:rsid w:val="D6A7040B"/>
    <w:rsid w:val="D9EF2ECA"/>
    <w:rsid w:val="DA9EA336"/>
    <w:rsid w:val="DBE561EB"/>
    <w:rsid w:val="DFF95F84"/>
    <w:rsid w:val="E65D1975"/>
    <w:rsid w:val="EDFCFA1C"/>
    <w:rsid w:val="EEBB7680"/>
    <w:rsid w:val="EFE70534"/>
    <w:rsid w:val="F7B5CA48"/>
    <w:rsid w:val="FEE581AA"/>
    <w:rsid w:val="FF9FC5C0"/>
    <w:rsid w:val="FFD92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qFormat/>
    <w:uiPriority w:val="99"/>
    <w:rPr>
      <w:sz w:val="18"/>
      <w:szCs w:val="18"/>
    </w:rPr>
  </w:style>
  <w:style w:type="paragraph" w:customStyle="1" w:styleId="9">
    <w:name w:val="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Words>
  <Characters>68</Characters>
  <Lines>1</Lines>
  <Paragraphs>1</Paragraphs>
  <TotalTime>3</TotalTime>
  <ScaleCrop>false</ScaleCrop>
  <LinksUpToDate>false</LinksUpToDate>
  <CharactersWithSpaces>78</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2018-05-30T09:45:00Z</dcterms:created>
  <dc:creator>打字室</dc:creator>
  <cp:lastModifiedBy>WHFW</cp:lastModifiedBy>
  <cp:lastPrinted>2021-06-11T18:02:00Z</cp:lastPrinted>
  <dcterms:modified xsi:type="dcterms:W3CDTF">2021-06-18T00:55:03Z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