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73" w:rsidRDefault="00587973" w:rsidP="00587973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87973" w:rsidRDefault="00587973" w:rsidP="00587973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87973" w:rsidRDefault="00587973" w:rsidP="0058797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查处商标代理违法行为案件清单</w:t>
      </w:r>
    </w:p>
    <w:p w:rsidR="00587973" w:rsidRDefault="00587973" w:rsidP="00587973">
      <w:pPr>
        <w:spacing w:line="5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填报单位：          填报人：    填报日期：  年  月</w:t>
      </w:r>
      <w:r w:rsidR="00EE4E5C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EE4E5C">
        <w:rPr>
          <w:rFonts w:ascii="仿宋_GB2312" w:eastAsia="仿宋_GB2312" w:hAnsi="仿宋_GB2312" w:cs="仿宋_GB2312"/>
          <w:sz w:val="28"/>
          <w:szCs w:val="28"/>
        </w:rPr>
        <w:t>日</w:t>
      </w:r>
    </w:p>
    <w:p w:rsidR="00EE4E5C" w:rsidRPr="00EE4E5C" w:rsidRDefault="00EE4E5C" w:rsidP="00EE4E5C">
      <w:pPr>
        <w:pStyle w:val="a0"/>
        <w:rPr>
          <w:rFonts w:hint="eastAsia"/>
        </w:rPr>
      </w:pPr>
    </w:p>
    <w:tbl>
      <w:tblPr>
        <w:tblStyle w:val="a6"/>
        <w:tblW w:w="9055" w:type="dxa"/>
        <w:jc w:val="center"/>
        <w:tblInd w:w="0" w:type="dxa"/>
        <w:tblLook w:val="0000" w:firstRow="0" w:lastRow="0" w:firstColumn="0" w:lastColumn="0" w:noHBand="0" w:noVBand="0"/>
      </w:tblPr>
      <w:tblGrid>
        <w:gridCol w:w="1124"/>
        <w:gridCol w:w="723"/>
        <w:gridCol w:w="723"/>
        <w:gridCol w:w="691"/>
        <w:gridCol w:w="846"/>
        <w:gridCol w:w="717"/>
        <w:gridCol w:w="717"/>
        <w:gridCol w:w="976"/>
        <w:gridCol w:w="846"/>
        <w:gridCol w:w="846"/>
        <w:gridCol w:w="846"/>
      </w:tblGrid>
      <w:tr w:rsidR="00587973" w:rsidTr="00794679">
        <w:trPr>
          <w:jc w:val="center"/>
        </w:trPr>
        <w:tc>
          <w:tcPr>
            <w:tcW w:w="1124" w:type="dxa"/>
            <w:vAlign w:val="center"/>
          </w:tcPr>
          <w:p w:rsidR="00587973" w:rsidRDefault="00587973" w:rsidP="00794679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涉案代理机构</w:t>
            </w:r>
            <w:r>
              <w:rPr>
                <w:rFonts w:ascii="黑体" w:eastAsia="黑体" w:hAnsi="黑体" w:cs="黑体" w:hint="eastAsia"/>
                <w:sz w:val="24"/>
                <w:lang w:val="en"/>
              </w:rPr>
              <w:t>/人员</w:t>
            </w:r>
            <w:r>
              <w:rPr>
                <w:rFonts w:ascii="黑体" w:eastAsia="黑体" w:hAnsi="黑体" w:cs="黑体" w:hint="eastAsia"/>
                <w:sz w:val="24"/>
              </w:rPr>
              <w:t>名称</w:t>
            </w:r>
          </w:p>
        </w:tc>
        <w:tc>
          <w:tcPr>
            <w:tcW w:w="723" w:type="dxa"/>
            <w:vAlign w:val="center"/>
          </w:tcPr>
          <w:p w:rsidR="00587973" w:rsidRDefault="00587973" w:rsidP="00794679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案件名称</w:t>
            </w:r>
          </w:p>
        </w:tc>
        <w:tc>
          <w:tcPr>
            <w:tcW w:w="723" w:type="dxa"/>
            <w:vAlign w:val="center"/>
          </w:tcPr>
          <w:p w:rsidR="00587973" w:rsidRDefault="00587973" w:rsidP="00794679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立案时间</w:t>
            </w:r>
          </w:p>
        </w:tc>
        <w:tc>
          <w:tcPr>
            <w:tcW w:w="691" w:type="dxa"/>
            <w:vAlign w:val="center"/>
          </w:tcPr>
          <w:p w:rsidR="00587973" w:rsidRDefault="00587973" w:rsidP="00794679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立案机关</w:t>
            </w:r>
          </w:p>
        </w:tc>
        <w:tc>
          <w:tcPr>
            <w:tcW w:w="846" w:type="dxa"/>
            <w:vAlign w:val="center"/>
          </w:tcPr>
          <w:p w:rsidR="00587973" w:rsidRDefault="00587973" w:rsidP="00794679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违法行为类型</w:t>
            </w:r>
          </w:p>
        </w:tc>
        <w:tc>
          <w:tcPr>
            <w:tcW w:w="717" w:type="dxa"/>
            <w:vAlign w:val="center"/>
          </w:tcPr>
          <w:p w:rsidR="00587973" w:rsidRDefault="00587973" w:rsidP="00794679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违法依据</w:t>
            </w:r>
          </w:p>
        </w:tc>
        <w:tc>
          <w:tcPr>
            <w:tcW w:w="717" w:type="dxa"/>
            <w:vAlign w:val="center"/>
          </w:tcPr>
          <w:p w:rsidR="00587973" w:rsidRDefault="00587973" w:rsidP="00794679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结案状态</w:t>
            </w:r>
          </w:p>
        </w:tc>
        <w:tc>
          <w:tcPr>
            <w:tcW w:w="976" w:type="dxa"/>
            <w:vAlign w:val="center"/>
          </w:tcPr>
          <w:p w:rsidR="00587973" w:rsidRDefault="00587973" w:rsidP="00794679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处罚依据</w:t>
            </w:r>
          </w:p>
        </w:tc>
        <w:tc>
          <w:tcPr>
            <w:tcW w:w="846" w:type="dxa"/>
            <w:vAlign w:val="center"/>
          </w:tcPr>
          <w:p w:rsidR="00587973" w:rsidRDefault="00587973" w:rsidP="00794679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处罚时间</w:t>
            </w:r>
          </w:p>
        </w:tc>
        <w:tc>
          <w:tcPr>
            <w:tcW w:w="846" w:type="dxa"/>
            <w:vAlign w:val="center"/>
          </w:tcPr>
          <w:p w:rsidR="00587973" w:rsidRDefault="00587973" w:rsidP="00794679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处罚决定书编号</w:t>
            </w:r>
          </w:p>
        </w:tc>
        <w:tc>
          <w:tcPr>
            <w:tcW w:w="846" w:type="dxa"/>
            <w:vAlign w:val="center"/>
          </w:tcPr>
          <w:p w:rsidR="00587973" w:rsidRDefault="00587973" w:rsidP="00794679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处罚结果</w:t>
            </w:r>
          </w:p>
        </w:tc>
      </w:tr>
      <w:tr w:rsidR="00587973" w:rsidTr="00794679">
        <w:trPr>
          <w:trHeight w:val="730"/>
          <w:jc w:val="center"/>
        </w:trPr>
        <w:tc>
          <w:tcPr>
            <w:tcW w:w="1124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23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23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1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87973" w:rsidTr="00794679">
        <w:trPr>
          <w:trHeight w:val="780"/>
          <w:jc w:val="center"/>
        </w:trPr>
        <w:tc>
          <w:tcPr>
            <w:tcW w:w="1124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23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23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1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:rsidR="00587973" w:rsidRDefault="00587973" w:rsidP="007946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87973" w:rsidRDefault="00587973" w:rsidP="00587973">
      <w:pPr>
        <w:spacing w:line="36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表说明：1.违法行为类型主要分为但不限于伪造申请材料和法律文书、以不正当手段招揽业务、虚假宣称有内部关系、代理恶意抢注和囤积商标、代理人关联公司恶意抢注被代理人或其他利害关系人商标、未经备案违法从事商标代理等。</w:t>
      </w:r>
    </w:p>
    <w:p w:rsidR="00587973" w:rsidRDefault="00587973" w:rsidP="00587973">
      <w:pPr>
        <w:spacing w:line="36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</w:rPr>
        <w:t>2.违法依据和处罚依据应填写适用法律法规条款，如《商标法》第十九条第三款。</w:t>
      </w:r>
    </w:p>
    <w:p w:rsidR="00587973" w:rsidRDefault="00587973" w:rsidP="00587973">
      <w:pPr>
        <w:spacing w:line="3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587973" w:rsidRDefault="00587973" w:rsidP="0058797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87973" w:rsidRDefault="00587973" w:rsidP="0058797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87973" w:rsidRDefault="00587973" w:rsidP="0058797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87973" w:rsidRDefault="00587973" w:rsidP="0058797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87973" w:rsidRDefault="00587973" w:rsidP="0058797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87973" w:rsidRDefault="00587973" w:rsidP="0058797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87973" w:rsidRDefault="00587973" w:rsidP="0058797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87973" w:rsidRDefault="00587973" w:rsidP="0058797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87973" w:rsidRDefault="00587973" w:rsidP="0058797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87973" w:rsidRDefault="00587973" w:rsidP="0058797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9716A" w:rsidRPr="00587973" w:rsidRDefault="00735215"/>
    <w:sectPr w:rsidR="0069716A" w:rsidRPr="00587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15" w:rsidRDefault="00735215" w:rsidP="00587973">
      <w:r>
        <w:separator/>
      </w:r>
    </w:p>
  </w:endnote>
  <w:endnote w:type="continuationSeparator" w:id="0">
    <w:p w:rsidR="00735215" w:rsidRDefault="00735215" w:rsidP="0058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15" w:rsidRDefault="00735215" w:rsidP="00587973">
      <w:r>
        <w:separator/>
      </w:r>
    </w:p>
  </w:footnote>
  <w:footnote w:type="continuationSeparator" w:id="0">
    <w:p w:rsidR="00735215" w:rsidRDefault="00735215" w:rsidP="0058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7F"/>
    <w:rsid w:val="001209F7"/>
    <w:rsid w:val="0052517F"/>
    <w:rsid w:val="00587973"/>
    <w:rsid w:val="00735215"/>
    <w:rsid w:val="00950409"/>
    <w:rsid w:val="00E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E03F77-43C7-4788-94FA-9384B1B0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87973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87973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879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7973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87973"/>
    <w:rPr>
      <w:sz w:val="18"/>
      <w:szCs w:val="18"/>
    </w:rPr>
  </w:style>
  <w:style w:type="paragraph" w:styleId="a0">
    <w:name w:val="Plain Text"/>
    <w:basedOn w:val="a"/>
    <w:link w:val="Char1"/>
    <w:uiPriority w:val="99"/>
    <w:qFormat/>
    <w:rsid w:val="00587973"/>
    <w:rPr>
      <w:rFonts w:ascii="宋体" w:hAnsi="Courier New"/>
      <w:sz w:val="32"/>
      <w:szCs w:val="20"/>
    </w:rPr>
  </w:style>
  <w:style w:type="character" w:customStyle="1" w:styleId="Char1">
    <w:name w:val="纯文本 Char"/>
    <w:basedOn w:val="a1"/>
    <w:link w:val="a0"/>
    <w:uiPriority w:val="99"/>
    <w:rsid w:val="00587973"/>
    <w:rPr>
      <w:rFonts w:ascii="宋体" w:eastAsia="宋体" w:hAnsi="Courier New" w:cs="Times New Roman"/>
      <w:sz w:val="32"/>
      <w:szCs w:val="20"/>
    </w:rPr>
  </w:style>
  <w:style w:type="table" w:styleId="a6">
    <w:name w:val="Table Grid"/>
    <w:basedOn w:val="a2"/>
    <w:rsid w:val="005879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湖北知识产权局</dc:creator>
  <cp:keywords/>
  <dc:description/>
  <cp:lastModifiedBy>湖北知识产权局</cp:lastModifiedBy>
  <cp:revision>4</cp:revision>
  <dcterms:created xsi:type="dcterms:W3CDTF">2022-11-21T03:38:00Z</dcterms:created>
  <dcterms:modified xsi:type="dcterms:W3CDTF">2022-11-21T03:40:00Z</dcterms:modified>
</cp:coreProperties>
</file>