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C1DD9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351A0842">
      <w:pPr>
        <w:spacing w:after="280" w:afterLines="50" w:line="660" w:lineRule="exact"/>
        <w:jc w:val="center"/>
        <w:rPr>
          <w:rFonts w:hint="eastAsia" w:eastAsia="楷体"/>
          <w:sz w:val="24"/>
        </w:rPr>
      </w:pPr>
      <w:r>
        <w:rPr>
          <w:rFonts w:hint="eastAsia" w:eastAsia="方正小标宋简体"/>
          <w:sz w:val="36"/>
          <w:szCs w:val="36"/>
          <w:lang w:eastAsia="zh-CN"/>
        </w:rPr>
        <w:t>第十一届国际发明展览会</w:t>
      </w:r>
      <w:r>
        <w:rPr>
          <w:rFonts w:hint="eastAsia" w:eastAsia="方正小标宋简体"/>
          <w:sz w:val="36"/>
          <w:szCs w:val="36"/>
        </w:rPr>
        <w:t>青少年参展项目申报表</w:t>
      </w:r>
      <w:r>
        <w:rPr>
          <w:rFonts w:hint="eastAsia" w:eastAsia="楷体_GB2312"/>
          <w:sz w:val="36"/>
          <w:szCs w:val="36"/>
        </w:rPr>
        <w:t xml:space="preserve"> </w:t>
      </w:r>
    </w:p>
    <w:tbl>
      <w:tblPr>
        <w:tblStyle w:val="2"/>
        <w:tblW w:w="10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32"/>
        <w:gridCol w:w="865"/>
        <w:gridCol w:w="173"/>
        <w:gridCol w:w="693"/>
        <w:gridCol w:w="42"/>
        <w:gridCol w:w="735"/>
        <w:gridCol w:w="610"/>
        <w:gridCol w:w="1280"/>
        <w:gridCol w:w="691"/>
        <w:gridCol w:w="254"/>
        <w:gridCol w:w="420"/>
        <w:gridCol w:w="30"/>
        <w:gridCol w:w="705"/>
        <w:gridCol w:w="717"/>
        <w:gridCol w:w="18"/>
        <w:gridCol w:w="735"/>
        <w:gridCol w:w="1050"/>
      </w:tblGrid>
      <w:tr w14:paraId="3C14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77" w:type="dxa"/>
            <w:noWrap w:val="0"/>
            <w:vAlign w:val="top"/>
          </w:tcPr>
          <w:p w14:paraId="34C1FE9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项目</w:t>
            </w:r>
          </w:p>
          <w:p w14:paraId="6837829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名称</w:t>
            </w:r>
          </w:p>
        </w:tc>
        <w:tc>
          <w:tcPr>
            <w:tcW w:w="9450" w:type="dxa"/>
            <w:gridSpan w:val="17"/>
            <w:noWrap w:val="0"/>
            <w:vAlign w:val="center"/>
          </w:tcPr>
          <w:p w14:paraId="358E4BA3">
            <w:pPr>
              <w:widowControl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F55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 w14:paraId="5F536500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单</w:t>
            </w:r>
          </w:p>
          <w:p w14:paraId="18354054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2496BBB3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名称</w:t>
            </w:r>
          </w:p>
        </w:tc>
        <w:tc>
          <w:tcPr>
            <w:tcW w:w="3533" w:type="dxa"/>
            <w:gridSpan w:val="6"/>
            <w:noWrap w:val="0"/>
            <w:vAlign w:val="center"/>
          </w:tcPr>
          <w:p w14:paraId="4345B0B6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FD9459D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联系人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2513C3FA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1A33F496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电话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3EBFCEC9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0B25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0ED32D0F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25E69443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通讯地址</w:t>
            </w:r>
          </w:p>
        </w:tc>
        <w:tc>
          <w:tcPr>
            <w:tcW w:w="5633" w:type="dxa"/>
            <w:gridSpan w:val="11"/>
            <w:noWrap w:val="0"/>
            <w:vAlign w:val="center"/>
          </w:tcPr>
          <w:p w14:paraId="10511084">
            <w:pPr>
              <w:shd w:val="solid" w:color="FFFFFF" w:fill="auto"/>
              <w:autoSpaceDN w:val="0"/>
              <w:spacing w:before="100" w:beforeAutospacing="1" w:after="100" w:afterAutospacing="1" w:line="405" w:lineRule="atLeas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2A49A9F5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邮编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2B77B71B">
            <w:pPr>
              <w:shd w:val="solid" w:color="FFFFFF" w:fill="auto"/>
              <w:autoSpaceDN w:val="0"/>
              <w:spacing w:before="100" w:beforeAutospacing="1" w:after="100" w:afterAutospacing="1" w:line="405" w:lineRule="atLeas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6A1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06C79DFC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55C7E1C2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电子邮件</w:t>
            </w:r>
          </w:p>
        </w:tc>
        <w:tc>
          <w:tcPr>
            <w:tcW w:w="5633" w:type="dxa"/>
            <w:gridSpan w:val="11"/>
            <w:noWrap w:val="0"/>
            <w:vAlign w:val="center"/>
          </w:tcPr>
          <w:p w14:paraId="04E619D3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939A8B3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传真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3D61BB0E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4F2A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 w14:paraId="62FC2779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第</w:t>
            </w:r>
          </w:p>
          <w:p w14:paraId="26149B39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一</w:t>
            </w:r>
          </w:p>
          <w:p w14:paraId="3856DC68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作</w:t>
            </w:r>
          </w:p>
          <w:p w14:paraId="4427FF25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者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7D13D120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姓名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 w14:paraId="24C5234B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7DD1714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区号</w:t>
            </w:r>
          </w:p>
        </w:tc>
        <w:tc>
          <w:tcPr>
            <w:tcW w:w="610" w:type="dxa"/>
            <w:noWrap w:val="0"/>
            <w:vAlign w:val="center"/>
          </w:tcPr>
          <w:p w14:paraId="66750002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2BDAA31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电话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 w14:paraId="11118DD0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32404DC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传真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1D485618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7884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17D84E6F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18171848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电子邮件</w:t>
            </w:r>
          </w:p>
        </w:tc>
        <w:tc>
          <w:tcPr>
            <w:tcW w:w="5633" w:type="dxa"/>
            <w:gridSpan w:val="11"/>
            <w:noWrap w:val="0"/>
            <w:vAlign w:val="center"/>
          </w:tcPr>
          <w:p w14:paraId="6B824249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6010F6BF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手机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1B7CED77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978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55793A30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673FE210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通讯地址</w:t>
            </w:r>
          </w:p>
        </w:tc>
        <w:tc>
          <w:tcPr>
            <w:tcW w:w="5633" w:type="dxa"/>
            <w:gridSpan w:val="11"/>
            <w:noWrap w:val="0"/>
            <w:vAlign w:val="center"/>
          </w:tcPr>
          <w:p w14:paraId="68FA9503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1465B95D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邮编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26C9D365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255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16A233D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18248F34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性别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 w14:paraId="17A933D6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1DC583AA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出生日期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 w14:paraId="3D07D04A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04" w:type="dxa"/>
            <w:gridSpan w:val="3"/>
            <w:noWrap w:val="0"/>
            <w:vAlign w:val="center"/>
          </w:tcPr>
          <w:p w14:paraId="62ED78B4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民族</w:t>
            </w:r>
          </w:p>
        </w:tc>
        <w:tc>
          <w:tcPr>
            <w:tcW w:w="705" w:type="dxa"/>
            <w:noWrap w:val="0"/>
            <w:vAlign w:val="center"/>
          </w:tcPr>
          <w:p w14:paraId="054FF43A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15DE54F3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文化程度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47E9C22A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56C3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4140ACF9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746774C5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指导教师</w:t>
            </w:r>
          </w:p>
        </w:tc>
        <w:tc>
          <w:tcPr>
            <w:tcW w:w="8153" w:type="dxa"/>
            <w:gridSpan w:val="15"/>
            <w:noWrap w:val="0"/>
            <w:vAlign w:val="center"/>
          </w:tcPr>
          <w:p w14:paraId="4DC14249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（最多2位）</w:t>
            </w:r>
          </w:p>
        </w:tc>
      </w:tr>
      <w:tr w14:paraId="13DF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77" w:type="dxa"/>
            <w:noWrap w:val="0"/>
            <w:vAlign w:val="top"/>
          </w:tcPr>
          <w:p w14:paraId="343D5721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其他</w:t>
            </w:r>
          </w:p>
          <w:p w14:paraId="7D187CD0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作者</w:t>
            </w:r>
          </w:p>
        </w:tc>
        <w:tc>
          <w:tcPr>
            <w:tcW w:w="7665" w:type="dxa"/>
            <w:gridSpan w:val="15"/>
            <w:noWrap w:val="0"/>
            <w:vAlign w:val="center"/>
          </w:tcPr>
          <w:p w14:paraId="4E2A4C62">
            <w:pPr>
              <w:spacing w:line="400" w:lineRule="exact"/>
              <w:ind w:right="480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  （最多4位）</w:t>
            </w:r>
          </w:p>
        </w:tc>
        <w:tc>
          <w:tcPr>
            <w:tcW w:w="735" w:type="dxa"/>
            <w:noWrap w:val="0"/>
            <w:vAlign w:val="top"/>
          </w:tcPr>
          <w:p w14:paraId="6635BA25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6D3A9C7B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05D7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 w14:paraId="2F8BC526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专利</w:t>
            </w:r>
          </w:p>
          <w:p w14:paraId="099EBBBD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情况</w:t>
            </w:r>
          </w:p>
        </w:tc>
        <w:tc>
          <w:tcPr>
            <w:tcW w:w="9450" w:type="dxa"/>
            <w:gridSpan w:val="17"/>
            <w:noWrap w:val="0"/>
            <w:vAlign w:val="center"/>
          </w:tcPr>
          <w:p w14:paraId="6F338E78">
            <w:pPr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发明专利□           实用新型专利□              外观设计专利□   </w:t>
            </w:r>
          </w:p>
          <w:p w14:paraId="6CAFBEF8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其他□               境外专利□                  未申请专利□</w:t>
            </w:r>
          </w:p>
        </w:tc>
      </w:tr>
      <w:tr w14:paraId="7F9D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0849C3E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9450" w:type="dxa"/>
            <w:gridSpan w:val="17"/>
            <w:noWrap w:val="0"/>
            <w:vAlign w:val="center"/>
          </w:tcPr>
          <w:p w14:paraId="401DBA22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申请□          授权□               无效□</w:t>
            </w:r>
          </w:p>
        </w:tc>
      </w:tr>
      <w:tr w14:paraId="75DA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7" w:type="dxa"/>
            <w:vMerge w:val="continue"/>
            <w:noWrap w:val="0"/>
            <w:vAlign w:val="top"/>
          </w:tcPr>
          <w:p w14:paraId="69997C99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59C356F7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申请号</w:t>
            </w:r>
          </w:p>
        </w:tc>
        <w:tc>
          <w:tcPr>
            <w:tcW w:w="3360" w:type="dxa"/>
            <w:gridSpan w:val="5"/>
            <w:noWrap w:val="0"/>
            <w:vAlign w:val="top"/>
          </w:tcPr>
          <w:p w14:paraId="4A46DBA8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00D4BBF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授权日期</w:t>
            </w:r>
          </w:p>
        </w:tc>
        <w:tc>
          <w:tcPr>
            <w:tcW w:w="3255" w:type="dxa"/>
            <w:gridSpan w:val="6"/>
            <w:noWrap w:val="0"/>
            <w:vAlign w:val="center"/>
          </w:tcPr>
          <w:p w14:paraId="74F69BB9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7958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7" w:type="dxa"/>
            <w:noWrap w:val="0"/>
            <w:vAlign w:val="center"/>
          </w:tcPr>
          <w:p w14:paraId="108D868F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需求展位情况</w:t>
            </w:r>
          </w:p>
        </w:tc>
        <w:tc>
          <w:tcPr>
            <w:tcW w:w="9450" w:type="dxa"/>
            <w:gridSpan w:val="17"/>
            <w:noWrap w:val="0"/>
            <w:vAlign w:val="center"/>
          </w:tcPr>
          <w:p w14:paraId="1A794146">
            <w:pPr>
              <w:rPr>
                <w:rFonts w:hint="default" w:ascii="Times New Roman" w:hAnsi="Times New Roman" w:eastAsia="楷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特装展位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" w:cs="Times New Roman"/>
                <w:sz w:val="24"/>
                <w:lang w:eastAsia="zh-CN"/>
              </w:rPr>
              <w:t>□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</w:t>
            </w:r>
          </w:p>
          <w:p w14:paraId="5E698B99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>普通</w:t>
            </w:r>
            <w:r>
              <w:rPr>
                <w:rFonts w:hint="eastAsia" w:ascii="Times New Roman" w:hAnsi="楷体" w:eastAsia="楷体" w:cs="Times New Roman"/>
                <w:sz w:val="24"/>
              </w:rPr>
              <w:t>展位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</w:t>
            </w:r>
          </w:p>
        </w:tc>
      </w:tr>
      <w:tr w14:paraId="08AE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7" w:type="dxa"/>
            <w:noWrap w:val="0"/>
            <w:vAlign w:val="center"/>
          </w:tcPr>
          <w:p w14:paraId="7DD03902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参展人类型</w:t>
            </w:r>
          </w:p>
        </w:tc>
        <w:tc>
          <w:tcPr>
            <w:tcW w:w="9450" w:type="dxa"/>
            <w:gridSpan w:val="17"/>
            <w:noWrap w:val="0"/>
            <w:vAlign w:val="center"/>
          </w:tcPr>
          <w:p w14:paraId="4A252A08">
            <w:pPr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理事单位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           会员□             非会员□</w:t>
            </w:r>
          </w:p>
        </w:tc>
      </w:tr>
      <w:tr w14:paraId="4511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 w14:paraId="31EF38C0">
            <w:pPr>
              <w:ind w:left="113" w:right="113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作品简介（字数1000）</w:t>
            </w:r>
          </w:p>
        </w:tc>
        <w:tc>
          <w:tcPr>
            <w:tcW w:w="9450" w:type="dxa"/>
            <w:gridSpan w:val="17"/>
            <w:noWrap w:val="0"/>
            <w:vAlign w:val="top"/>
          </w:tcPr>
          <w:p w14:paraId="2948EA9E">
            <w:pPr>
              <w:widowControl/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8EC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09" w:type="dxa"/>
            <w:gridSpan w:val="2"/>
            <w:noWrap w:val="0"/>
            <w:vAlign w:val="center"/>
          </w:tcPr>
          <w:p w14:paraId="3342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9018" w:type="dxa"/>
            <w:gridSpan w:val="16"/>
            <w:noWrap w:val="0"/>
            <w:vAlign w:val="center"/>
          </w:tcPr>
          <w:p w14:paraId="1610F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 w14:paraId="3006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09" w:type="dxa"/>
            <w:gridSpan w:val="2"/>
            <w:noWrap w:val="0"/>
            <w:vAlign w:val="center"/>
          </w:tcPr>
          <w:p w14:paraId="4ACF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楷体" w:eastAsia="楷体" w:cs="Times New Roman"/>
                <w:sz w:val="24"/>
                <w:lang w:val="en-US" w:eastAsia="zh-CN"/>
              </w:rPr>
              <w:t>是否参展</w:t>
            </w:r>
          </w:p>
        </w:tc>
        <w:tc>
          <w:tcPr>
            <w:tcW w:w="9018" w:type="dxa"/>
            <w:gridSpan w:val="16"/>
            <w:noWrap w:val="0"/>
            <w:vAlign w:val="center"/>
          </w:tcPr>
          <w:p w14:paraId="754D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  <w:tr w14:paraId="57A6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8624" w:type="dxa"/>
            <w:gridSpan w:val="15"/>
            <w:noWrap w:val="0"/>
            <w:vAlign w:val="center"/>
          </w:tcPr>
          <w:p w14:paraId="11A3DFC6"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</w:rPr>
              <w:t>声明：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本人遵守</w:t>
            </w:r>
            <w:r>
              <w:rPr>
                <w:rFonts w:hint="eastAsia" w:ascii="Times New Roman" w:hAnsi="楷体" w:eastAsia="楷体" w:cs="Times New Roman"/>
                <w:sz w:val="24"/>
              </w:rPr>
              <w:t>《关于举办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2025</w:t>
            </w:r>
            <w:r>
              <w:rPr>
                <w:rFonts w:hint="eastAsia" w:ascii="Times New Roman" w:hAnsi="楷体" w:eastAsia="楷体" w:cs="Times New Roman"/>
                <w:sz w:val="24"/>
              </w:rPr>
              <w:t>年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第十一届国际发明展览会</w:t>
            </w:r>
            <w:r>
              <w:rPr>
                <w:rFonts w:hint="eastAsia" w:ascii="Times New Roman" w:hAnsi="楷体" w:eastAsia="楷体" w:cs="Times New Roman"/>
                <w:sz w:val="24"/>
              </w:rPr>
              <w:t>的通知》（中发协字〔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2025</w:t>
            </w:r>
            <w:r>
              <w:rPr>
                <w:rFonts w:hint="eastAsia" w:ascii="Times New Roman" w:hAnsi="楷体" w:eastAsia="楷体" w:cs="Times New Roman"/>
                <w:sz w:val="24"/>
              </w:rPr>
              <w:t>〕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>13</w:t>
            </w:r>
            <w:r>
              <w:rPr>
                <w:rFonts w:hint="eastAsia" w:ascii="Times New Roman" w:hAnsi="楷体" w:eastAsia="楷体" w:cs="Times New Roman"/>
                <w:sz w:val="24"/>
              </w:rPr>
              <w:t>号）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中的相关规定。本人以及本单位保证提交申报资料、相关证明文件以及附件的真实性、完整性、准确性，并承担因资料虚假而产生的法律责任。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 w14:paraId="6B4C512D">
            <w:pPr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是□   否□</w:t>
            </w:r>
          </w:p>
        </w:tc>
      </w:tr>
    </w:tbl>
    <w:p w14:paraId="7D783594">
      <w:pPr>
        <w:spacing w:line="480" w:lineRule="exact"/>
        <w:ind w:left="723" w:hanging="723" w:hangingChars="300"/>
        <w:rPr>
          <w:rFonts w:hint="eastAsia" w:eastAsia="楷体"/>
          <w:b/>
          <w:sz w:val="24"/>
        </w:rPr>
      </w:pPr>
    </w:p>
    <w:p w14:paraId="37412593">
      <w:pPr>
        <w:spacing w:line="480" w:lineRule="exact"/>
        <w:ind w:left="723" w:hanging="723" w:hangingChars="300"/>
        <w:rPr>
          <w:rFonts w:hint="eastAsia" w:eastAsia="楷体"/>
          <w:sz w:val="24"/>
        </w:rPr>
      </w:pPr>
      <w:r>
        <w:rPr>
          <w:rFonts w:hint="eastAsia" w:eastAsia="楷体"/>
          <w:b/>
          <w:sz w:val="24"/>
        </w:rPr>
        <w:t xml:space="preserve">注: </w:t>
      </w:r>
      <w:r>
        <w:rPr>
          <w:rFonts w:hint="eastAsia" w:eastAsia="楷体"/>
          <w:sz w:val="24"/>
        </w:rPr>
        <w:t>1.  可按此表预填写，但以网上申报为准。</w:t>
      </w:r>
    </w:p>
    <w:p w14:paraId="497B2F2D">
      <w:pPr>
        <w:spacing w:line="440" w:lineRule="exact"/>
        <w:ind w:firstLine="420" w:firstLineChars="17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2．“专利情况”的其他是指计算机软件著作权、集成电路布图设计权、植物新品种权等（不含论文专著）等知识产权。</w:t>
      </w:r>
    </w:p>
    <w:p w14:paraId="209AEDAD">
      <w:pPr>
        <w:spacing w:line="440" w:lineRule="exact"/>
        <w:ind w:firstLine="420" w:firstLineChars="17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3.  本表所指青少年，系指在读中、小学生(年龄不满19周岁)。</w:t>
      </w:r>
    </w:p>
    <w:p w14:paraId="42DEAD6A">
      <w:pPr>
        <w:spacing w:line="440" w:lineRule="exact"/>
        <w:ind w:firstLine="420" w:firstLineChars="17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4．“作品简介”主要介绍作品的技术内容、发明作品的结构和工作原理，设计和制作方面的创新特点及应用前景，不要写发明过程。不超过300字。</w:t>
      </w:r>
    </w:p>
    <w:p w14:paraId="77EC123E">
      <w:pPr>
        <w:spacing w:line="440" w:lineRule="exact"/>
        <w:ind w:firstLine="420" w:firstLineChars="17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5. “声明”在申报系统中只有同意相关条款、选择“是”才能进行项目提交，提交后将视为同意。</w:t>
      </w:r>
    </w:p>
    <w:p w14:paraId="6C9A960F">
      <w:pPr>
        <w:spacing w:line="480" w:lineRule="exact"/>
        <w:ind w:left="360" w:hanging="360" w:hangingChars="150"/>
        <w:rPr>
          <w:rFonts w:hint="eastAsia" w:eastAsia="楷体"/>
          <w:sz w:val="24"/>
        </w:rPr>
      </w:pPr>
    </w:p>
    <w:p w14:paraId="4D5DC3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9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2025-06-11T01:04:58Z</dcterms:created>
  <dc:creator>59391</dc:creator>
  <cp:lastModifiedBy>。</cp:lastModifiedBy>
  <dcterms:modified xsi:type="dcterms:W3CDTF">2025-06-11T01:05:02Z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eyJoZGlkIjoiMWFhYTQ5N2Y0MWQwMTkzODIwYTg1NjNkNjVjODlmMDAiLCJ1c2VySWQiOiI0NDgwMzQ0MjQifQ==</vt:lpwstr>
  </property>
  <property fmtid="{D5CDD505-2E9C-101B-9397-08002B2CF9AE}" pid="4" name="ICV">
    <vt:lpwstr>BF0A7BB755C546F69DF2EEE5CE6042EB_12</vt:lpwstr>
  </property>
</Properties>
</file>