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74B6DB">
      <w:pPr>
        <w:widowControl/>
        <w:adjustRightInd w:val="0"/>
        <w:spacing w:line="560" w:lineRule="exact"/>
        <w:jc w:val="left"/>
        <w:textAlignment w:val="baseline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7485F03D">
      <w:pPr>
        <w:adjustRightInd w:val="0"/>
        <w:spacing w:before="156" w:beforeLines="50" w:line="6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推  荐  函</w:t>
      </w:r>
    </w:p>
    <w:p w14:paraId="5EBBAA9B">
      <w:pPr>
        <w:adjustRightInd w:val="0"/>
        <w:spacing w:line="6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楷体"/>
          <w:sz w:val="36"/>
          <w:szCs w:val="36"/>
        </w:rPr>
        <w:t>（此</w:t>
      </w:r>
      <w:r>
        <w:rPr>
          <w:rFonts w:hint="eastAsia" w:eastAsia="楷体"/>
          <w:sz w:val="36"/>
          <w:szCs w:val="36"/>
          <w:lang w:eastAsia="zh-CN"/>
        </w:rPr>
        <w:t>件</w:t>
      </w:r>
      <w:r>
        <w:rPr>
          <w:rFonts w:eastAsia="楷体"/>
          <w:sz w:val="36"/>
          <w:szCs w:val="36"/>
        </w:rPr>
        <w:t>仅由</w:t>
      </w:r>
      <w:r>
        <w:rPr>
          <w:rFonts w:hint="eastAsia" w:eastAsia="楷体"/>
          <w:sz w:val="36"/>
          <w:szCs w:val="36"/>
        </w:rPr>
        <w:t>推荐单位</w:t>
      </w:r>
      <w:r>
        <w:rPr>
          <w:rFonts w:eastAsia="楷体"/>
          <w:sz w:val="36"/>
          <w:szCs w:val="36"/>
        </w:rPr>
        <w:t>填写）</w:t>
      </w:r>
    </w:p>
    <w:p w14:paraId="4D560594">
      <w:pPr>
        <w:spacing w:line="560" w:lineRule="exact"/>
        <w:textAlignment w:val="baseline"/>
        <w:rPr>
          <w:rFonts w:eastAsia="仿宋_GB2312"/>
          <w:sz w:val="32"/>
          <w:szCs w:val="32"/>
        </w:rPr>
      </w:pPr>
    </w:p>
    <w:p w14:paraId="5B8AF21E">
      <w:pPr>
        <w:spacing w:line="560" w:lineRule="exact"/>
        <w:ind w:firstLine="640" w:firstLineChars="200"/>
        <w:textAlignment w:val="baseline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根据《</w:t>
      </w:r>
      <w:r>
        <w:rPr>
          <w:rFonts w:hint="eastAsia" w:eastAsia="仿宋_GB2312"/>
          <w:sz w:val="32"/>
          <w:szCs w:val="32"/>
        </w:rPr>
        <w:t>国家</w:t>
      </w:r>
      <w:r>
        <w:rPr>
          <w:rFonts w:eastAsia="仿宋_GB2312"/>
          <w:sz w:val="32"/>
          <w:szCs w:val="32"/>
        </w:rPr>
        <w:t>知识产权局关于评选第二十六届中国专利奖的通知》，我单位经认真组织、筛选、审查，确认如下：</w:t>
      </w:r>
    </w:p>
    <w:p w14:paraId="267B788B">
      <w:pPr>
        <w:spacing w:line="560" w:lineRule="exact"/>
        <w:ind w:firstLine="640" w:firstLineChars="200"/>
        <w:textAlignment w:val="baseline"/>
        <w:rPr>
          <w:rFonts w:eastAsia="仿宋_GB2312"/>
          <w:sz w:val="32"/>
          <w:szCs w:val="32"/>
        </w:rPr>
      </w:pPr>
      <w:r>
        <w:rPr>
          <w:rFonts w:hint="eastAsia"/>
          <w:sz w:val="32"/>
          <w:szCs w:val="32"/>
        </w:rPr>
        <w:t>1</w:t>
      </w:r>
      <w:r>
        <w:rPr>
          <w:rFonts w:eastAsia="Nimbus Roman No9 L"/>
          <w:sz w:val="32"/>
          <w:szCs w:val="32"/>
        </w:rPr>
        <w:t>.</w:t>
      </w:r>
      <w:r>
        <w:rPr>
          <w:rFonts w:eastAsia="仿宋_GB2312"/>
          <w:sz w:val="32"/>
          <w:szCs w:val="32"/>
        </w:rPr>
        <w:t xml:space="preserve"> 各项目申报单位推荐程序、</w:t>
      </w:r>
      <w:r>
        <w:rPr>
          <w:rFonts w:hint="eastAsia" w:eastAsia="仿宋_GB2312"/>
          <w:sz w:val="32"/>
          <w:szCs w:val="32"/>
          <w:lang w:eastAsia="zh-CN"/>
        </w:rPr>
        <w:t>项目</w:t>
      </w:r>
      <w:r>
        <w:rPr>
          <w:rFonts w:eastAsia="仿宋_GB2312"/>
          <w:sz w:val="32"/>
          <w:szCs w:val="32"/>
        </w:rPr>
        <w:t>公示情况符合要求；申报书所填写材料内容属实、完整，不存在任何涉密内容；经与各项目涉及的全体专利权人、发明人（设计人）确认，均同意参评；</w:t>
      </w:r>
    </w:p>
    <w:p w14:paraId="68200BEB">
      <w:pPr>
        <w:spacing w:line="560" w:lineRule="exact"/>
        <w:ind w:firstLine="640" w:firstLineChars="200"/>
        <w:textAlignment w:val="baseline"/>
        <w:rPr>
          <w:rFonts w:eastAsia="仿宋_GB2312"/>
          <w:sz w:val="32"/>
          <w:szCs w:val="32"/>
        </w:rPr>
      </w:pPr>
      <w:r>
        <w:rPr>
          <w:rFonts w:hint="eastAsia"/>
          <w:sz w:val="32"/>
          <w:szCs w:val="32"/>
        </w:rPr>
        <w:t>2</w:t>
      </w:r>
      <w:r>
        <w:rPr>
          <w:rFonts w:eastAsia="Nimbus Roman No9 L"/>
          <w:sz w:val="32"/>
          <w:szCs w:val="32"/>
        </w:rPr>
        <w:t>.</w:t>
      </w:r>
      <w:r>
        <w:rPr>
          <w:rFonts w:eastAsia="仿宋_GB2312"/>
          <w:sz w:val="32"/>
          <w:szCs w:val="32"/>
        </w:rPr>
        <w:t xml:space="preserve"> 推荐项目清单（包括专利号、专利名称、专利权人、推荐理由，需排序，建议以列表形式或另附列表）；</w:t>
      </w:r>
    </w:p>
    <w:p w14:paraId="43274CAF">
      <w:pPr>
        <w:spacing w:line="560" w:lineRule="exact"/>
        <w:ind w:firstLine="640" w:firstLineChars="200"/>
        <w:textAlignment w:val="baseline"/>
        <w:rPr>
          <w:rFonts w:eastAsia="仿宋_GB2312"/>
          <w:sz w:val="32"/>
          <w:szCs w:val="32"/>
        </w:rPr>
      </w:pPr>
      <w:r>
        <w:rPr>
          <w:rFonts w:hint="eastAsia"/>
          <w:sz w:val="32"/>
          <w:szCs w:val="32"/>
        </w:rPr>
        <w:t>3</w:t>
      </w:r>
      <w:r>
        <w:rPr>
          <w:rFonts w:eastAsia="Nimbus Roman No9 L"/>
          <w:sz w:val="32"/>
          <w:szCs w:val="32"/>
        </w:rPr>
        <w:t>.</w:t>
      </w:r>
      <w:r>
        <w:rPr>
          <w:rFonts w:eastAsia="仿宋_GB2312"/>
          <w:sz w:val="32"/>
          <w:szCs w:val="32"/>
        </w:rPr>
        <w:t xml:space="preserve"> 已按照材料确认表对申报项目进行汇总整理，并填写材料确认表。</w:t>
      </w:r>
    </w:p>
    <w:p w14:paraId="40239C94">
      <w:pPr>
        <w:spacing w:line="560" w:lineRule="exact"/>
        <w:ind w:firstLine="640" w:firstLineChars="200"/>
        <w:textAlignment w:val="baseline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特推荐以上项目参加第二十六届中国专利奖评选。</w:t>
      </w:r>
    </w:p>
    <w:p w14:paraId="2AFCBD8F">
      <w:pPr>
        <w:spacing w:line="560" w:lineRule="exact"/>
        <w:ind w:firstLine="640" w:firstLineChars="200"/>
        <w:textAlignment w:val="baseline"/>
        <w:rPr>
          <w:rFonts w:eastAsia="仿宋_GB2312"/>
          <w:sz w:val="32"/>
          <w:szCs w:val="32"/>
        </w:rPr>
      </w:pPr>
    </w:p>
    <w:p w14:paraId="63A052CD">
      <w:pPr>
        <w:spacing w:line="560" w:lineRule="exact"/>
        <w:ind w:firstLine="640" w:firstLineChars="200"/>
        <w:textAlignment w:val="baseline"/>
        <w:rPr>
          <w:rFonts w:eastAsia="仿宋_GB2312"/>
          <w:sz w:val="32"/>
          <w:szCs w:val="32"/>
        </w:rPr>
      </w:pPr>
    </w:p>
    <w:p w14:paraId="0D019CAC">
      <w:pPr>
        <w:adjustRightInd w:val="0"/>
        <w:spacing w:line="560" w:lineRule="exact"/>
        <w:ind w:right="1344" w:rightChars="640" w:firstLine="640" w:firstLineChars="200"/>
        <w:jc w:val="right"/>
        <w:textAlignment w:val="baseline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推荐单位盖章</w:t>
      </w:r>
    </w:p>
    <w:p w14:paraId="64BE08A8">
      <w:pPr>
        <w:adjustRightInd w:val="0"/>
        <w:spacing w:line="560" w:lineRule="exact"/>
        <w:ind w:right="1260" w:rightChars="600" w:firstLine="640" w:firstLineChars="200"/>
        <w:jc w:val="right"/>
        <w:textAlignment w:val="baseline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年    月    日</w:t>
      </w:r>
    </w:p>
    <w:p w14:paraId="65299727">
      <w:pPr>
        <w:adjustRightInd w:val="0"/>
        <w:spacing w:line="560" w:lineRule="exact"/>
        <w:textAlignment w:val="baseline"/>
        <w:rPr>
          <w:rFonts w:eastAsia="仿宋_GB2312"/>
          <w:sz w:val="32"/>
          <w:szCs w:val="32"/>
        </w:rPr>
      </w:pPr>
    </w:p>
    <w:p w14:paraId="70CD6818">
      <w:pPr>
        <w:adjustRightInd w:val="0"/>
        <w:spacing w:beforeLines="50" w:line="660" w:lineRule="exact"/>
        <w:ind w:firstLine="3080" w:firstLineChars="700"/>
        <w:jc w:val="both"/>
        <w:textAlignment w:val="baseline"/>
        <w:rPr>
          <w:rFonts w:eastAsia="方正小标宋简体"/>
          <w:sz w:val="44"/>
          <w:szCs w:val="44"/>
        </w:rPr>
      </w:pPr>
    </w:p>
    <w:p w14:paraId="1731713D">
      <w:pPr>
        <w:adjustRightInd w:val="0"/>
        <w:spacing w:beforeLines="50" w:line="660" w:lineRule="exact"/>
        <w:ind w:firstLine="3080" w:firstLineChars="700"/>
        <w:jc w:val="both"/>
        <w:textAlignment w:val="baseline"/>
        <w:rPr>
          <w:rFonts w:eastAsia="方正小标宋简体"/>
          <w:sz w:val="44"/>
          <w:szCs w:val="44"/>
        </w:rPr>
      </w:pPr>
    </w:p>
    <w:p w14:paraId="2072673A">
      <w:pPr>
        <w:adjustRightInd w:val="0"/>
        <w:spacing w:beforeLines="50" w:line="660" w:lineRule="exact"/>
        <w:ind w:firstLine="3080" w:firstLineChars="700"/>
        <w:jc w:val="both"/>
        <w:textAlignment w:val="baseline"/>
        <w:rPr>
          <w:rFonts w:eastAsia="方正小标宋简体"/>
          <w:sz w:val="44"/>
          <w:szCs w:val="44"/>
        </w:rPr>
      </w:pPr>
    </w:p>
    <w:p w14:paraId="171047D0">
      <w:pPr>
        <w:adjustRightInd w:val="0"/>
        <w:spacing w:beforeLines="50" w:line="660" w:lineRule="exact"/>
        <w:ind w:firstLine="3080" w:firstLineChars="700"/>
        <w:jc w:val="both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推荐意见书</w:t>
      </w:r>
    </w:p>
    <w:p w14:paraId="0BF9EB53">
      <w:pPr>
        <w:adjustRightInd w:val="0"/>
        <w:spacing w:line="660" w:lineRule="exact"/>
        <w:jc w:val="center"/>
        <w:textAlignment w:val="baseline"/>
        <w:rPr>
          <w:rFonts w:eastAsia="楷体"/>
          <w:sz w:val="36"/>
          <w:szCs w:val="36"/>
        </w:rPr>
      </w:pPr>
      <w:r>
        <w:rPr>
          <w:rFonts w:eastAsia="楷体"/>
          <w:sz w:val="36"/>
          <w:szCs w:val="36"/>
        </w:rPr>
        <w:t>（此</w:t>
      </w:r>
      <w:r>
        <w:rPr>
          <w:rFonts w:hint="eastAsia" w:eastAsia="楷体"/>
          <w:sz w:val="36"/>
          <w:szCs w:val="36"/>
          <w:lang w:eastAsia="zh-CN"/>
        </w:rPr>
        <w:t>件</w:t>
      </w:r>
      <w:r>
        <w:rPr>
          <w:rFonts w:eastAsia="楷体"/>
          <w:sz w:val="36"/>
          <w:szCs w:val="36"/>
        </w:rPr>
        <w:t>仅由协会填写）</w:t>
      </w:r>
    </w:p>
    <w:p w14:paraId="1216A315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 w14:paraId="22C1C487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根据《国家知识产权局关于评选第二十六届中国专利奖的通知》，本协会经认真审查，确认如下：</w:t>
      </w:r>
    </w:p>
    <w:p w14:paraId="05B0763C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 项目申报书所填写材料内容属实、完整；不存在任何涉密内容；经与该项目涉及的全体专利权人、发明人确认，均同意参评；</w:t>
      </w:r>
    </w:p>
    <w:p w14:paraId="12985196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 推荐项目及理由（写明专利号、专利名称、专利权人和推荐理由）；</w:t>
      </w:r>
    </w:p>
    <w:p w14:paraId="73B5EC57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 推荐项目在本协会推荐名额范围内。</w:t>
      </w:r>
    </w:p>
    <w:p w14:paraId="3E006A36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特推荐该项目参加第二十六届中国专利奖评选。</w:t>
      </w:r>
    </w:p>
    <w:p w14:paraId="5E2EF8D8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 w14:paraId="46FA696B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 w14:paraId="75DE67C1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 w14:paraId="25984ECA">
      <w:pPr>
        <w:adjustRightInd w:val="0"/>
        <w:spacing w:line="560" w:lineRule="exact"/>
        <w:ind w:right="1785" w:rightChars="850" w:firstLine="640" w:firstLineChars="200"/>
        <w:jc w:val="right"/>
        <w:textAlignment w:val="baseline"/>
        <w:rPr>
          <w:rFonts w:hint="eastAsia" w:eastAsia="仿宋_GB2312"/>
          <w:sz w:val="32"/>
          <w:szCs w:val="32"/>
          <w:lang w:eastAsia="zh-CN"/>
        </w:rPr>
      </w:pPr>
      <w:r>
        <w:rPr>
          <w:rFonts w:eastAsia="仿宋_GB2312"/>
          <w:sz w:val="32"/>
          <w:szCs w:val="32"/>
        </w:rPr>
        <w:t>协会盖章</w:t>
      </w:r>
      <w:r>
        <w:rPr>
          <w:rFonts w:hint="eastAsia" w:eastAsia="仿宋_GB2312"/>
          <w:sz w:val="32"/>
          <w:szCs w:val="32"/>
          <w:lang w:eastAsia="zh-CN"/>
        </w:rPr>
        <w:t>：</w:t>
      </w:r>
    </w:p>
    <w:p w14:paraId="3018F076">
      <w:pPr>
        <w:adjustRightInd w:val="0"/>
        <w:spacing w:line="560" w:lineRule="exact"/>
        <w:ind w:right="1260" w:rightChars="600" w:firstLine="640" w:firstLineChars="200"/>
        <w:jc w:val="right"/>
        <w:textAlignment w:val="baseline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年    月    日</w:t>
      </w:r>
    </w:p>
    <w:p w14:paraId="6A8B79A0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 w14:paraId="006EF6C7">
      <w:pPr>
        <w:adjustRightInd w:val="0"/>
        <w:spacing w:line="6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仿宋_GB2312"/>
          <w:sz w:val="32"/>
          <w:szCs w:val="32"/>
        </w:rPr>
        <w:br w:type="page"/>
      </w:r>
    </w:p>
    <w:p w14:paraId="199D1574">
      <w:pPr>
        <w:adjustRightInd w:val="0"/>
        <w:spacing w:beforeLines="50" w:line="6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推荐意见书</w:t>
      </w:r>
    </w:p>
    <w:p w14:paraId="2D667186">
      <w:pPr>
        <w:adjustRightInd w:val="0"/>
        <w:spacing w:line="660" w:lineRule="exact"/>
        <w:jc w:val="center"/>
        <w:textAlignment w:val="baseline"/>
        <w:rPr>
          <w:rFonts w:eastAsia="楷体"/>
          <w:sz w:val="36"/>
          <w:szCs w:val="36"/>
        </w:rPr>
      </w:pPr>
      <w:r>
        <w:rPr>
          <w:rFonts w:eastAsia="楷体"/>
          <w:sz w:val="36"/>
          <w:szCs w:val="36"/>
        </w:rPr>
        <w:t>（此</w:t>
      </w:r>
      <w:r>
        <w:rPr>
          <w:rFonts w:hint="eastAsia" w:eastAsia="楷体"/>
          <w:sz w:val="36"/>
          <w:szCs w:val="36"/>
          <w:lang w:eastAsia="zh-CN"/>
        </w:rPr>
        <w:t>件</w:t>
      </w:r>
      <w:r>
        <w:rPr>
          <w:rFonts w:eastAsia="楷体"/>
          <w:sz w:val="36"/>
          <w:szCs w:val="36"/>
        </w:rPr>
        <w:t>仅由</w:t>
      </w:r>
      <w:r>
        <w:rPr>
          <w:rFonts w:hint="eastAsia" w:eastAsia="楷体"/>
          <w:sz w:val="36"/>
          <w:szCs w:val="36"/>
          <w:lang w:eastAsia="zh-CN"/>
        </w:rPr>
        <w:t>院士</w:t>
      </w:r>
      <w:r>
        <w:rPr>
          <w:rFonts w:eastAsia="楷体"/>
          <w:sz w:val="36"/>
          <w:szCs w:val="36"/>
        </w:rPr>
        <w:t>填写）</w:t>
      </w:r>
    </w:p>
    <w:p w14:paraId="163AB1D0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 w14:paraId="5155F4C5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根据《国家知识产权局关于评选第二十六届中国专利奖的通知》，本人经认真审查，确认如下：</w:t>
      </w:r>
    </w:p>
    <w:p w14:paraId="72BFB533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 项目申报书所填写材料内容属实、完整；不存在任何涉密内容；经与该项目涉及的全体专利权人、发明人确认，均同意参评；</w:t>
      </w:r>
    </w:p>
    <w:p w14:paraId="460FCD7E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 推荐项目及理由（写明专利号、专利名称、专利权人和推荐理由）。</w:t>
      </w:r>
    </w:p>
    <w:p w14:paraId="60DBA58A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特推荐该项目参加第二十六届中国专利奖评选。</w:t>
      </w:r>
    </w:p>
    <w:p w14:paraId="64EAB5C8">
      <w:pPr>
        <w:adjustRightInd w:val="0"/>
        <w:spacing w:line="560" w:lineRule="exact"/>
        <w:ind w:right="3186" w:rightChars="1517" w:firstLine="640" w:firstLineChars="200"/>
        <w:jc w:val="right"/>
        <w:textAlignment w:val="baseline"/>
        <w:rPr>
          <w:rFonts w:hint="eastAsia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  <w:szCs w:val="32"/>
          <w:lang w:val="en-US" w:eastAsia="zh-CN"/>
        </w:rPr>
        <w:t xml:space="preserve">              </w:t>
      </w:r>
    </w:p>
    <w:p w14:paraId="18BC7FE6">
      <w:pPr>
        <w:adjustRightInd w:val="0"/>
        <w:spacing w:line="560" w:lineRule="exact"/>
        <w:ind w:right="3186" w:rightChars="1517" w:firstLine="640" w:firstLineChars="200"/>
        <w:jc w:val="right"/>
        <w:textAlignment w:val="baseline"/>
        <w:rPr>
          <w:rFonts w:hint="eastAsia" w:eastAsia="仿宋_GB2312"/>
          <w:sz w:val="32"/>
          <w:szCs w:val="32"/>
          <w:lang w:val="en-US" w:eastAsia="zh-CN"/>
        </w:rPr>
      </w:pPr>
    </w:p>
    <w:p w14:paraId="24636715">
      <w:pPr>
        <w:adjustRightInd w:val="0"/>
        <w:spacing w:line="560" w:lineRule="exact"/>
        <w:ind w:right="3186" w:rightChars="1517" w:firstLine="640" w:firstLineChars="200"/>
        <w:jc w:val="right"/>
        <w:textAlignment w:val="baseline"/>
        <w:rPr>
          <w:rFonts w:hint="eastAsia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  <w:szCs w:val="32"/>
          <w:lang w:val="en-US" w:eastAsia="zh-CN"/>
        </w:rPr>
        <w:t xml:space="preserve">         </w:t>
      </w:r>
    </w:p>
    <w:p w14:paraId="4007F63F">
      <w:pPr>
        <w:tabs>
          <w:tab w:val="left" w:pos="0"/>
          <w:tab w:val="left" w:pos="8180"/>
        </w:tabs>
        <w:adjustRightInd w:val="0"/>
        <w:spacing w:line="560" w:lineRule="exact"/>
        <w:ind w:right="105" w:rightChars="50" w:firstLine="5120" w:firstLineChars="1600"/>
        <w:jc w:val="both"/>
        <w:textAlignment w:val="baseline"/>
        <w:rPr>
          <w:rFonts w:hint="eastAsia" w:eastAsia="仿宋_GB2312"/>
          <w:sz w:val="32"/>
          <w:szCs w:val="32"/>
          <w:lang w:eastAsia="zh-CN"/>
        </w:rPr>
      </w:pPr>
      <w:r>
        <w:rPr>
          <w:rFonts w:eastAsia="仿宋_GB2312"/>
          <w:sz w:val="32"/>
          <w:szCs w:val="32"/>
        </w:rPr>
        <w:t>院士签名</w:t>
      </w:r>
      <w:r>
        <w:rPr>
          <w:rFonts w:hint="eastAsia" w:eastAsia="仿宋_GB2312"/>
          <w:sz w:val="32"/>
          <w:szCs w:val="32"/>
          <w:lang w:eastAsia="zh-CN"/>
        </w:rPr>
        <w:t>：</w:t>
      </w:r>
    </w:p>
    <w:p w14:paraId="2E58C038">
      <w:pPr>
        <w:adjustRightInd w:val="0"/>
        <w:spacing w:line="560" w:lineRule="exact"/>
        <w:ind w:right="1260" w:rightChars="600" w:firstLine="5120" w:firstLineChars="1600"/>
        <w:jc w:val="both"/>
        <w:textAlignment w:val="baseline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年  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</w:t>
      </w:r>
      <w:r>
        <w:rPr>
          <w:rFonts w:eastAsia="仿宋_GB2312"/>
          <w:sz w:val="32"/>
          <w:szCs w:val="32"/>
        </w:rPr>
        <w:t>月   日</w:t>
      </w:r>
    </w:p>
    <w:p w14:paraId="0AF57EB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Nimbus Roman No9 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E07B6"/>
    <w:rsid w:val="00176C1C"/>
    <w:rsid w:val="002334A4"/>
    <w:rsid w:val="005D1426"/>
    <w:rsid w:val="009E07B6"/>
    <w:rsid w:val="00EF7D14"/>
    <w:rsid w:val="497A1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footnote text"/>
    <w:basedOn w:val="1"/>
    <w:link w:val="10"/>
    <w:unhideWhenUsed/>
    <w:qFormat/>
    <w:uiPriority w:val="99"/>
    <w:pPr>
      <w:snapToGrid w:val="0"/>
      <w:jc w:val="left"/>
    </w:pPr>
    <w:rPr>
      <w:rFonts w:ascii="仿宋_GB2312" w:eastAsia="仿宋_GB2312"/>
      <w:sz w:val="18"/>
      <w:szCs w:val="18"/>
    </w:rPr>
  </w:style>
  <w:style w:type="character" w:styleId="7">
    <w:name w:val="footnote reference"/>
    <w:basedOn w:val="6"/>
    <w:unhideWhenUsed/>
    <w:qFormat/>
    <w:uiPriority w:val="99"/>
    <w:rPr>
      <w:rFonts w:ascii="Calibri" w:hAnsi="Calibri" w:eastAsia="宋体" w:cs="Times New Roman"/>
      <w:vertAlign w:val="superscript"/>
    </w:rPr>
  </w:style>
  <w:style w:type="character" w:customStyle="1" w:styleId="8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uiPriority w:val="99"/>
    <w:rPr>
      <w:sz w:val="18"/>
      <w:szCs w:val="18"/>
    </w:rPr>
  </w:style>
  <w:style w:type="character" w:customStyle="1" w:styleId="10">
    <w:name w:val="脚注文本 Char"/>
    <w:basedOn w:val="6"/>
    <w:link w:val="4"/>
    <w:uiPriority w:val="99"/>
    <w:rPr>
      <w:rFonts w:ascii="仿宋_GB2312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596</Words>
  <Characters>684</Characters>
  <Lines>5</Lines>
  <Paragraphs>1</Paragraphs>
  <TotalTime>0</TotalTime>
  <ScaleCrop>false</ScaleCrop>
  <LinksUpToDate>false</LinksUpToDate>
  <CharactersWithSpaces>714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2025-10-29T06:25:00Z</dcterms:created>
  <dc:creator>zhaojing</dc:creator>
  <cp:lastModifiedBy>杨利利</cp:lastModifiedBy>
  <dcterms:modified xsi:type="dcterms:W3CDTF">2023-11-05T01:49:41Z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eyJoZGlkIjoiMzEwNTM5NzYwMDRjMzkwZTVkZjY2ODkwMGIxNGU0OTUiLCJ1c2VySWQiOiIxNDU4MDg2ODYzIn0=</vt:lpwstr>
  </property>
  <property fmtid="{D5CDD505-2E9C-101B-9397-08002B2CF9AE}" pid="3" name="KSOProductBuildVer">
    <vt:lpwstr>2052-12.1.0.21541</vt:lpwstr>
  </property>
  <property fmtid="{D5CDD505-2E9C-101B-9397-08002B2CF9AE}" pid="4" name="ICV">
    <vt:lpwstr>27A61A99418744EB85C59716D9D004FF_12</vt:lpwstr>
  </property>
</Properties>
</file>